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E18" w:rsidRPr="00E75EA5" w:rsidRDefault="000E5E18" w:rsidP="00E75EA5">
      <w:pPr>
        <w:pStyle w:val="NormalWeb"/>
        <w:rPr>
          <w:rFonts w:ascii="Arial Black" w:hAnsi="Arial Black"/>
          <w:b/>
          <w:i/>
          <w:color w:val="FF0000"/>
          <w:lang w:val="en-US"/>
        </w:rPr>
      </w:pPr>
      <w:r w:rsidRPr="00D93745">
        <w:rPr>
          <w:rFonts w:ascii="Arial Black" w:hAnsi="Arial Black"/>
          <w:b/>
          <w:i/>
          <w:lang w:val="en-US"/>
        </w:rPr>
        <w:t>COVERAGE of AK INSURANCE</w:t>
      </w:r>
      <w:r w:rsidRPr="00E75EA5">
        <w:rPr>
          <w:rFonts w:ascii="Arial Black" w:hAnsi="Arial Black"/>
          <w:b/>
          <w:i/>
          <w:color w:val="FF0000"/>
          <w:lang w:val="en-US"/>
        </w:rPr>
        <w:t xml:space="preserve">  (FOR FOREIGN  STUDENTS)</w:t>
      </w:r>
    </w:p>
    <w:p w:rsidR="000E5E18" w:rsidRPr="00A35DA2" w:rsidRDefault="000E5E18" w:rsidP="00A944E4">
      <w:pPr>
        <w:spacing w:line="240" w:lineRule="auto"/>
        <w:rPr>
          <w:rFonts w:ascii="Arial" w:hAnsi="Arial" w:cs="Arial"/>
          <w:lang w:val="en-US"/>
        </w:rPr>
      </w:pPr>
      <w:r w:rsidRPr="00D74007">
        <w:rPr>
          <w:rFonts w:ascii="Arial Black" w:hAnsi="Arial Black" w:cs="Arial"/>
          <w:b/>
          <w:lang w:val="en-US"/>
        </w:rPr>
        <w:br/>
      </w:r>
      <w:r>
        <w:rPr>
          <w:rFonts w:ascii="Arial Black" w:hAnsi="Arial Black" w:cs="Arial"/>
          <w:b/>
          <w:lang w:val="en-US"/>
        </w:rPr>
        <w:t xml:space="preserve">*** </w:t>
      </w:r>
      <w:r w:rsidRPr="00CA092A">
        <w:rPr>
          <w:rFonts w:ascii="Arial" w:hAnsi="Arial" w:cs="Arial"/>
          <w:b/>
          <w:lang w:val="en-US"/>
        </w:rPr>
        <w:t xml:space="preserve">In case of getting examined at </w:t>
      </w:r>
      <w:smartTag w:uri="urn:schemas-microsoft-com:office:smarttags" w:element="PlaceName">
        <w:smartTag w:uri="urn:schemas-microsoft-com:office:smarttags" w:element="place">
          <w:r w:rsidRPr="00CA092A">
            <w:rPr>
              <w:rFonts w:ascii="Arial" w:hAnsi="Arial" w:cs="Arial"/>
              <w:b/>
              <w:lang w:val="en-US"/>
            </w:rPr>
            <w:t>Health</w:t>
          </w:r>
        </w:smartTag>
        <w:r w:rsidRPr="00CA092A">
          <w:rPr>
            <w:rFonts w:ascii="Arial" w:hAnsi="Arial" w:cs="Arial"/>
            <w:b/>
            <w:lang w:val="en-US"/>
          </w:rPr>
          <w:t xml:space="preserve"> </w:t>
        </w:r>
        <w:smartTag w:uri="urn:schemas-microsoft-com:office:smarttags" w:element="PlaceType">
          <w:r w:rsidRPr="00CA092A">
            <w:rPr>
              <w:rFonts w:ascii="Arial" w:hAnsi="Arial" w:cs="Arial"/>
              <w:b/>
              <w:lang w:val="en-US"/>
            </w:rPr>
            <w:t>Center</w:t>
          </w:r>
        </w:smartTag>
      </w:smartTag>
      <w:r w:rsidRPr="00CA092A">
        <w:rPr>
          <w:rFonts w:ascii="Arial" w:hAnsi="Arial" w:cs="Arial"/>
          <w:b/>
          <w:lang w:val="en-US"/>
        </w:rPr>
        <w:t xml:space="preserve"> which is located on University Campus, the insurance limits are not spending.</w:t>
      </w:r>
      <w:r w:rsidRPr="00CA092A">
        <w:rPr>
          <w:rFonts w:ascii="Arial" w:hAnsi="Arial" w:cs="Arial"/>
          <w:b/>
          <w:lang w:val="en-US"/>
        </w:rPr>
        <w:br/>
      </w:r>
      <w:r w:rsidRPr="00A35DA2">
        <w:rPr>
          <w:rFonts w:ascii="Arial" w:hAnsi="Arial" w:cs="Arial"/>
          <w:lang w:val="en-US"/>
        </w:rPr>
        <w:br/>
      </w:r>
      <w:r w:rsidRPr="00A35DA2">
        <w:rPr>
          <w:rFonts w:ascii="Arial Black" w:hAnsi="Arial Black" w:cs="Arial"/>
          <w:b/>
          <w:lang w:val="en-US"/>
        </w:rPr>
        <w:t>Information of Contact</w:t>
      </w:r>
    </w:p>
    <w:p w:rsidR="000E5E18" w:rsidRPr="00A35DA2" w:rsidRDefault="000E5E18" w:rsidP="00A944E4">
      <w:pPr>
        <w:spacing w:line="240" w:lineRule="auto"/>
        <w:rPr>
          <w:rFonts w:ascii="Arial" w:hAnsi="Arial" w:cs="Arial"/>
          <w:b/>
          <w:lang w:val="en-US"/>
        </w:rPr>
      </w:pPr>
      <w:r w:rsidRPr="00D74007">
        <w:rPr>
          <w:rFonts w:ascii="Arial Black" w:hAnsi="Arial Black" w:cs="Arial"/>
          <w:b/>
          <w:color w:val="FF0000"/>
          <w:u w:val="single"/>
          <w:lang w:val="en-US"/>
        </w:rPr>
        <w:t>Weekdays</w:t>
      </w:r>
      <w:r w:rsidRPr="00A35DA2">
        <w:rPr>
          <w:rFonts w:ascii="Arial Black" w:hAnsi="Arial Black" w:cs="Arial"/>
          <w:b/>
          <w:u w:val="single"/>
          <w:lang w:val="en-US"/>
        </w:rPr>
        <w:br/>
      </w:r>
      <w:r w:rsidRPr="00A35DA2">
        <w:rPr>
          <w:rFonts w:ascii="Arial Black" w:hAnsi="Arial Black" w:cs="Arial"/>
          <w:b/>
          <w:lang w:val="en-US"/>
        </w:rPr>
        <w:br/>
      </w:r>
      <w:r w:rsidRPr="00A35DA2">
        <w:rPr>
          <w:rFonts w:ascii="Arial" w:hAnsi="Arial" w:cs="Arial"/>
          <w:lang w:val="en-US"/>
        </w:rPr>
        <w:t>Serkan Kara, Customer Representative of AON, is going to interested in your questions, problems and indem</w:t>
      </w:r>
      <w:r>
        <w:rPr>
          <w:rFonts w:ascii="Arial" w:hAnsi="Arial" w:cs="Arial"/>
          <w:lang w:val="en-US"/>
        </w:rPr>
        <w:t>nity payments of your health ins</w:t>
      </w:r>
      <w:r w:rsidRPr="00A35DA2">
        <w:rPr>
          <w:rFonts w:ascii="Arial" w:hAnsi="Arial" w:cs="Arial"/>
          <w:lang w:val="en-US"/>
        </w:rPr>
        <w:t>urance.</w:t>
      </w:r>
      <w:r w:rsidRPr="00A35DA2">
        <w:rPr>
          <w:rFonts w:ascii="Arial" w:hAnsi="Arial" w:cs="Arial"/>
          <w:lang w:val="en-US"/>
        </w:rPr>
        <w:br/>
      </w:r>
      <w:r w:rsidRPr="00A35DA2">
        <w:rPr>
          <w:rFonts w:ascii="Arial" w:hAnsi="Arial" w:cs="Arial"/>
          <w:lang w:val="en-US"/>
        </w:rPr>
        <w:br/>
      </w:r>
      <w:r w:rsidRPr="00A35DA2">
        <w:rPr>
          <w:rFonts w:ascii="Arial" w:hAnsi="Arial" w:cs="Arial"/>
          <w:b/>
          <w:lang w:val="en-US"/>
        </w:rPr>
        <w:t xml:space="preserve">Contact Information of Serkan Kara </w:t>
      </w:r>
    </w:p>
    <w:p w:rsidR="000E5E18" w:rsidRPr="00A35DA2" w:rsidRDefault="000E5E18" w:rsidP="00A944E4">
      <w:pPr>
        <w:spacing w:line="240" w:lineRule="auto"/>
        <w:rPr>
          <w:rFonts w:ascii="Arial" w:hAnsi="Arial" w:cs="Arial"/>
          <w:lang w:val="en-US"/>
        </w:rPr>
      </w:pPr>
      <w:r w:rsidRPr="00A35DA2">
        <w:rPr>
          <w:rFonts w:ascii="Arial Black" w:hAnsi="Arial Black" w:cs="Arial"/>
          <w:b/>
          <w:lang w:val="en-US"/>
        </w:rPr>
        <w:t xml:space="preserve">Phone Number: </w:t>
      </w:r>
      <w:r w:rsidRPr="00A35DA2">
        <w:rPr>
          <w:rFonts w:ascii="Arial" w:hAnsi="Arial" w:cs="Arial"/>
          <w:lang w:val="en-US"/>
        </w:rPr>
        <w:t xml:space="preserve">0216 636 07 00 – </w:t>
      </w:r>
      <w:r w:rsidRPr="00A35DA2">
        <w:rPr>
          <w:rFonts w:ascii="Arial" w:hAnsi="Arial" w:cs="Arial"/>
          <w:b/>
          <w:lang w:val="en-US"/>
        </w:rPr>
        <w:t>Extension Number</w:t>
      </w:r>
      <w:r w:rsidRPr="00A35DA2">
        <w:rPr>
          <w:rFonts w:ascii="Arial" w:hAnsi="Arial" w:cs="Arial"/>
          <w:lang w:val="en-US"/>
        </w:rPr>
        <w:t>: 743</w:t>
      </w:r>
      <w:r w:rsidRPr="00A35DA2">
        <w:rPr>
          <w:rFonts w:ascii="Arial" w:hAnsi="Arial" w:cs="Arial"/>
          <w:lang w:val="en-US"/>
        </w:rPr>
        <w:br/>
      </w:r>
      <w:r w:rsidRPr="00A35DA2">
        <w:rPr>
          <w:rFonts w:ascii="Arial" w:hAnsi="Arial" w:cs="Arial"/>
          <w:b/>
          <w:lang w:val="en-US"/>
        </w:rPr>
        <w:br/>
        <w:t>Fax: 0216</w:t>
      </w:r>
      <w:r w:rsidRPr="00A35DA2">
        <w:rPr>
          <w:rFonts w:ascii="Arial" w:hAnsi="Arial" w:cs="Arial"/>
          <w:lang w:val="en-US"/>
        </w:rPr>
        <w:t xml:space="preserve"> 692 12 12</w:t>
      </w:r>
      <w:r w:rsidRPr="00A35DA2">
        <w:rPr>
          <w:rFonts w:ascii="Arial" w:hAnsi="Arial" w:cs="Arial"/>
          <w:lang w:val="en-US"/>
        </w:rPr>
        <w:br/>
      </w:r>
      <w:r w:rsidRPr="00A35DA2">
        <w:rPr>
          <w:rFonts w:ascii="Arial" w:hAnsi="Arial" w:cs="Arial"/>
          <w:b/>
          <w:lang w:val="en-US"/>
        </w:rPr>
        <w:br/>
        <w:t>E-Mail</w:t>
      </w:r>
      <w:r w:rsidRPr="00A35DA2">
        <w:rPr>
          <w:rFonts w:ascii="Arial" w:hAnsi="Arial" w:cs="Arial"/>
          <w:lang w:val="en-US"/>
        </w:rPr>
        <w:t xml:space="preserve">: </w:t>
      </w:r>
      <w:hyperlink r:id="rId5" w:history="1">
        <w:r w:rsidRPr="00A35DA2">
          <w:rPr>
            <w:rStyle w:val="Hyperlink"/>
            <w:rFonts w:ascii="Arial" w:hAnsi="Arial" w:cs="Arial"/>
            <w:lang w:val="en-US"/>
          </w:rPr>
          <w:t>Serkan.kara@aon.com.tr</w:t>
        </w:r>
      </w:hyperlink>
      <w:r w:rsidRPr="00A35DA2">
        <w:rPr>
          <w:rFonts w:ascii="Arial" w:hAnsi="Arial" w:cs="Arial"/>
          <w:lang w:val="en-US"/>
        </w:rPr>
        <w:br/>
      </w:r>
      <w:r w:rsidRPr="00A35DA2">
        <w:rPr>
          <w:rFonts w:ascii="Arial" w:hAnsi="Arial" w:cs="Arial"/>
          <w:b/>
          <w:lang w:val="en-US"/>
        </w:rPr>
        <w:br/>
        <w:t>Address</w:t>
      </w:r>
      <w:r w:rsidRPr="00A35DA2">
        <w:rPr>
          <w:rFonts w:ascii="Arial" w:hAnsi="Arial" w:cs="Arial"/>
          <w:lang w:val="en-US"/>
        </w:rPr>
        <w:t xml:space="preserve">: </w:t>
      </w:r>
      <w:r w:rsidRPr="00A35DA2">
        <w:rPr>
          <w:rFonts w:ascii="Arial" w:hAnsi="Arial" w:cs="Arial"/>
          <w:lang w:val="en-US"/>
        </w:rPr>
        <w:br/>
        <w:t xml:space="preserve">AON Risk Hizmetleri </w:t>
      </w:r>
      <w:r w:rsidRPr="00A35DA2">
        <w:rPr>
          <w:rFonts w:ascii="Arial" w:hAnsi="Arial" w:cs="Arial"/>
          <w:lang w:val="en-US"/>
        </w:rPr>
        <w:br/>
        <w:t xml:space="preserve">Saray Mahallesi.Dr. </w:t>
      </w:r>
      <w:smartTag w:uri="urn:schemas-microsoft-com:office:smarttags" w:element="PlaceType">
        <w:smartTag w:uri="urn:schemas-microsoft-com:office:smarttags" w:element="PlaceType">
          <w:r w:rsidRPr="00A35DA2">
            <w:rPr>
              <w:rFonts w:ascii="Arial" w:hAnsi="Arial" w:cs="Arial"/>
              <w:lang w:val="en-US"/>
            </w:rPr>
            <w:t>Adnan</w:t>
          </w:r>
        </w:smartTag>
        <w:r w:rsidRPr="00A35DA2">
          <w:rPr>
            <w:rFonts w:ascii="Arial" w:hAnsi="Arial" w:cs="Arial"/>
            <w:lang w:val="en-US"/>
          </w:rPr>
          <w:t xml:space="preserve"> </w:t>
        </w:r>
        <w:smartTag w:uri="urn:schemas-microsoft-com:office:smarttags" w:element="PlaceType">
          <w:r w:rsidRPr="00A35DA2">
            <w:rPr>
              <w:rFonts w:ascii="Arial" w:hAnsi="Arial" w:cs="Arial"/>
              <w:lang w:val="en-US"/>
            </w:rPr>
            <w:t>Büyükdeniz</w:t>
          </w:r>
        </w:smartTag>
        <w:r w:rsidRPr="00A35DA2">
          <w:rPr>
            <w:rFonts w:ascii="Arial" w:hAnsi="Arial" w:cs="Arial"/>
            <w:lang w:val="en-US"/>
          </w:rPr>
          <w:t xml:space="preserve"> </w:t>
        </w:r>
        <w:smartTag w:uri="urn:schemas-microsoft-com:office:smarttags" w:element="PlaceType">
          <w:r w:rsidRPr="00A35DA2">
            <w:rPr>
              <w:rFonts w:ascii="Arial" w:hAnsi="Arial" w:cs="Arial"/>
              <w:lang w:val="en-US"/>
            </w:rPr>
            <w:t>Caddesi</w:t>
          </w:r>
        </w:smartTag>
        <w:r w:rsidRPr="00A35DA2">
          <w:rPr>
            <w:rFonts w:ascii="Arial" w:hAnsi="Arial" w:cs="Arial"/>
            <w:lang w:val="en-US"/>
          </w:rPr>
          <w:br/>
        </w:r>
        <w:smartTag w:uri="urn:schemas-microsoft-com:office:smarttags" w:element="PlaceType">
          <w:r w:rsidRPr="00A35DA2">
            <w:rPr>
              <w:rFonts w:ascii="Arial" w:hAnsi="Arial" w:cs="Arial"/>
              <w:lang w:val="en-US"/>
            </w:rPr>
            <w:t>Akkom</w:t>
          </w:r>
        </w:smartTag>
        <w:r w:rsidRPr="00A35DA2">
          <w:rPr>
            <w:rFonts w:ascii="Arial" w:hAnsi="Arial" w:cs="Arial"/>
            <w:lang w:val="en-US"/>
          </w:rPr>
          <w:t xml:space="preserve"> </w:t>
        </w:r>
        <w:smartTag w:uri="urn:schemas-microsoft-com:office:smarttags" w:element="PlaceType">
          <w:r w:rsidRPr="00A35DA2">
            <w:rPr>
              <w:rFonts w:ascii="Arial" w:hAnsi="Arial" w:cs="Arial"/>
              <w:lang w:val="en-US"/>
            </w:rPr>
            <w:t>Ofis</w:t>
          </w:r>
        </w:smartTag>
        <w:r w:rsidRPr="00A35DA2">
          <w:rPr>
            <w:rFonts w:ascii="Arial" w:hAnsi="Arial" w:cs="Arial"/>
            <w:lang w:val="en-US"/>
          </w:rPr>
          <w:t xml:space="preserve"> </w:t>
        </w:r>
        <w:smartTag w:uri="urn:schemas-microsoft-com:office:smarttags" w:element="PlaceType">
          <w:r w:rsidRPr="00A35DA2">
            <w:rPr>
              <w:rFonts w:ascii="Arial" w:hAnsi="Arial" w:cs="Arial"/>
              <w:lang w:val="en-US"/>
            </w:rPr>
            <w:t>Park</w:t>
          </w:r>
        </w:smartTag>
      </w:smartTag>
      <w:r w:rsidRPr="00A35DA2">
        <w:rPr>
          <w:rFonts w:ascii="Arial" w:hAnsi="Arial" w:cs="Arial"/>
          <w:lang w:val="en-US"/>
        </w:rPr>
        <w:t xml:space="preserve"> No: 2 Kat: 7-8-9, 34768, Ümraniye/İstanbul  </w:t>
      </w:r>
    </w:p>
    <w:p w:rsidR="000E5E18" w:rsidRPr="00A35DA2" w:rsidRDefault="000E5E18" w:rsidP="00A944E4">
      <w:pPr>
        <w:spacing w:line="240" w:lineRule="auto"/>
        <w:rPr>
          <w:rFonts w:ascii="Arial" w:hAnsi="Arial" w:cs="Arial"/>
          <w:b/>
          <w:lang w:val="en-US"/>
        </w:rPr>
      </w:pPr>
      <w:r w:rsidRPr="00D74007">
        <w:rPr>
          <w:rFonts w:ascii="Arial Black" w:hAnsi="Arial Black" w:cs="Arial"/>
          <w:color w:val="FF0000"/>
          <w:u w:val="single"/>
          <w:lang w:val="en-US"/>
        </w:rPr>
        <w:t>Weekends and In Case of Emergency</w:t>
      </w:r>
      <w:r w:rsidRPr="00A35DA2">
        <w:rPr>
          <w:rFonts w:ascii="Arial Black" w:hAnsi="Arial Black" w:cs="Arial"/>
          <w:lang w:val="en-US"/>
        </w:rPr>
        <w:br/>
      </w:r>
      <w:r w:rsidRPr="00A35DA2">
        <w:rPr>
          <w:rFonts w:ascii="Arial Black" w:hAnsi="Arial Black" w:cs="Arial"/>
          <w:lang w:val="en-US"/>
        </w:rPr>
        <w:br/>
      </w:r>
      <w:r w:rsidRPr="00A35DA2">
        <w:rPr>
          <w:rFonts w:ascii="Arial" w:hAnsi="Arial" w:cs="Arial"/>
          <w:lang w:val="en-US"/>
        </w:rPr>
        <w:t xml:space="preserve">You can receive consultancy service on questions/problems about health from Ak Insurance Emergency Health Service, by calling through doctor. </w:t>
      </w:r>
      <w:r w:rsidRPr="00A35DA2">
        <w:rPr>
          <w:rFonts w:ascii="Arial" w:hAnsi="Arial" w:cs="Arial"/>
          <w:b/>
          <w:lang w:val="en-US"/>
        </w:rPr>
        <w:t>(444 27 27)</w:t>
      </w:r>
    </w:p>
    <w:p w:rsidR="000E5E18" w:rsidRPr="00A35DA2" w:rsidRDefault="000E5E18" w:rsidP="00A944E4">
      <w:pPr>
        <w:spacing w:line="240" w:lineRule="auto"/>
        <w:rPr>
          <w:rFonts w:ascii="Arial" w:hAnsi="Arial" w:cs="Arial"/>
          <w:lang w:val="en-US"/>
        </w:rPr>
      </w:pPr>
      <w:r w:rsidRPr="00A35DA2">
        <w:rPr>
          <w:rFonts w:ascii="Arial Black" w:hAnsi="Arial Black" w:cs="Arial"/>
          <w:b/>
          <w:lang w:val="en-US"/>
        </w:rPr>
        <w:br/>
        <w:t xml:space="preserve">Ambulance: </w:t>
      </w:r>
      <w:r w:rsidRPr="00A35DA2">
        <w:rPr>
          <w:rFonts w:ascii="Arial Black" w:hAnsi="Arial Black" w:cs="Arial"/>
          <w:b/>
          <w:lang w:val="en-US"/>
        </w:rPr>
        <w:br/>
      </w:r>
      <w:r w:rsidRPr="00A35DA2">
        <w:rPr>
          <w:rFonts w:ascii="Arial" w:hAnsi="Arial" w:cs="Arial"/>
          <w:lang w:val="en-US"/>
        </w:rPr>
        <w:t>In case applying to provision center in emergency cases, ground ambulance provided f</w:t>
      </w:r>
      <w:r>
        <w:rPr>
          <w:rFonts w:ascii="Arial" w:hAnsi="Arial" w:cs="Arial"/>
          <w:lang w:val="en-US"/>
        </w:rPr>
        <w:t>ree transport facility to health</w:t>
      </w:r>
      <w:r w:rsidRPr="00A35DA2">
        <w:rPr>
          <w:rFonts w:ascii="Arial" w:hAnsi="Arial" w:cs="Arial"/>
          <w:lang w:val="en-US"/>
        </w:rPr>
        <w:t xml:space="preserve"> institutions</w:t>
      </w:r>
      <w:r w:rsidRPr="00A35DA2">
        <w:rPr>
          <w:rFonts w:ascii="Arial" w:hAnsi="Arial" w:cs="Arial"/>
          <w:b/>
          <w:lang w:val="en-US"/>
        </w:rPr>
        <w:t>. (44 27 27)</w:t>
      </w:r>
      <w:r w:rsidRPr="00A35DA2">
        <w:rPr>
          <w:rFonts w:ascii="Arial" w:hAnsi="Arial" w:cs="Arial"/>
          <w:lang w:val="en-US"/>
        </w:rPr>
        <w:br/>
      </w:r>
      <w:r w:rsidRPr="00A35DA2">
        <w:rPr>
          <w:rFonts w:ascii="Arial Black" w:hAnsi="Arial Black" w:cs="Arial"/>
          <w:b/>
          <w:lang w:val="en-US"/>
        </w:rPr>
        <w:br/>
      </w:r>
      <w:r w:rsidRPr="00957E6E">
        <w:rPr>
          <w:rFonts w:ascii="Arial Black" w:hAnsi="Arial Black" w:cs="Arial"/>
          <w:b/>
          <w:u w:val="single"/>
          <w:lang w:val="en-US"/>
        </w:rPr>
        <w:t>COVERAGE of HEALTH INSURANCE:</w:t>
      </w:r>
      <w:r w:rsidRPr="00A35DA2">
        <w:rPr>
          <w:rFonts w:ascii="Arial Black" w:hAnsi="Arial Black" w:cs="Arial"/>
          <w:b/>
          <w:lang w:val="en-US"/>
        </w:rPr>
        <w:t xml:space="preserve"> </w:t>
      </w:r>
      <w:r w:rsidRPr="00A35DA2">
        <w:rPr>
          <w:rFonts w:ascii="Arial Black" w:hAnsi="Arial Black" w:cs="Arial"/>
          <w:b/>
          <w:lang w:val="en-US"/>
        </w:rPr>
        <w:br/>
      </w:r>
      <w:r w:rsidRPr="00A35DA2">
        <w:rPr>
          <w:rFonts w:ascii="Arial Black" w:hAnsi="Arial Black" w:cs="Arial"/>
          <w:b/>
          <w:lang w:val="en-US"/>
        </w:rPr>
        <w:br/>
      </w:r>
      <w:r w:rsidRPr="00957E6E">
        <w:rPr>
          <w:rFonts w:ascii="Arial" w:hAnsi="Arial" w:cs="Arial"/>
          <w:b/>
          <w:lang w:val="en-US"/>
        </w:rPr>
        <w:t xml:space="preserve">Except in emergency cases, you can go to contracted health care provider only if you take a refferal from </w:t>
      </w:r>
      <w:smartTag w:uri="urn:schemas-microsoft-com:office:smarttags" w:element="PlaceType">
        <w:smartTag w:uri="urn:schemas-microsoft-com:office:smarttags" w:element="PlaceType">
          <w:r w:rsidRPr="00957E6E">
            <w:rPr>
              <w:rFonts w:ascii="Arial" w:hAnsi="Arial" w:cs="Arial"/>
              <w:b/>
              <w:lang w:val="en-US"/>
            </w:rPr>
            <w:t>Health</w:t>
          </w:r>
        </w:smartTag>
        <w:r w:rsidRPr="00957E6E">
          <w:rPr>
            <w:rFonts w:ascii="Arial" w:hAnsi="Arial" w:cs="Arial"/>
            <w:b/>
            <w:lang w:val="en-US"/>
          </w:rPr>
          <w:t xml:space="preserve"> </w:t>
        </w:r>
        <w:smartTag w:uri="urn:schemas-microsoft-com:office:smarttags" w:element="PlaceType">
          <w:r w:rsidRPr="00957E6E">
            <w:rPr>
              <w:rFonts w:ascii="Arial" w:hAnsi="Arial" w:cs="Arial"/>
              <w:b/>
              <w:lang w:val="en-US"/>
            </w:rPr>
            <w:t>Center</w:t>
          </w:r>
        </w:smartTag>
      </w:smartTag>
      <w:r w:rsidRPr="00957E6E">
        <w:rPr>
          <w:rFonts w:ascii="Arial" w:hAnsi="Arial" w:cs="Arial"/>
          <w:b/>
          <w:lang w:val="en-US"/>
        </w:rPr>
        <w:t xml:space="preserve">. </w:t>
      </w:r>
      <w:r w:rsidRPr="00A35DA2">
        <w:rPr>
          <w:rFonts w:ascii="Arial" w:hAnsi="Arial" w:cs="Arial"/>
          <w:lang w:val="en-US"/>
        </w:rPr>
        <w:t xml:space="preserve">If you go to </w:t>
      </w:r>
      <w:r w:rsidRPr="006C1115">
        <w:rPr>
          <w:rFonts w:ascii="Arial" w:hAnsi="Arial" w:cs="Arial"/>
          <w:color w:val="000000"/>
          <w:lang w:val="en-US"/>
        </w:rPr>
        <w:t>uncharted</w:t>
      </w:r>
      <w:r>
        <w:rPr>
          <w:rFonts w:ascii="Arial" w:hAnsi="Arial" w:cs="Arial"/>
          <w:color w:val="FF0000"/>
          <w:lang w:val="en-US"/>
        </w:rPr>
        <w:t xml:space="preserve"> </w:t>
      </w:r>
      <w:r w:rsidRPr="00A35DA2">
        <w:rPr>
          <w:rFonts w:ascii="Arial" w:hAnsi="Arial" w:cs="Arial"/>
          <w:lang w:val="en-US"/>
        </w:rPr>
        <w:t>institutions, you should use claim form.(for more details ,check the “Compensation Payments” )</w:t>
      </w:r>
    </w:p>
    <w:p w:rsidR="000E5E18" w:rsidRPr="00A35DA2" w:rsidRDefault="000E5E18" w:rsidP="00A944E4">
      <w:pPr>
        <w:spacing w:line="240" w:lineRule="auto"/>
        <w:rPr>
          <w:rFonts w:ascii="Arial Black" w:hAnsi="Arial Black" w:cs="Arial"/>
          <w:b/>
          <w:lang w:val="en-US"/>
        </w:rPr>
      </w:pPr>
    </w:p>
    <w:p w:rsidR="000E5E18" w:rsidRPr="00A35DA2" w:rsidRDefault="000E5E18" w:rsidP="00A944E4">
      <w:pPr>
        <w:spacing w:line="240" w:lineRule="auto"/>
        <w:rPr>
          <w:rFonts w:ascii="Arial Black" w:hAnsi="Arial Black" w:cs="Arial"/>
          <w:b/>
          <w:lang w:val="en-US"/>
        </w:rPr>
      </w:pPr>
    </w:p>
    <w:p w:rsidR="000E5E18" w:rsidRPr="00A35DA2" w:rsidRDefault="000E5E18" w:rsidP="00A944E4">
      <w:pPr>
        <w:spacing w:line="240" w:lineRule="auto"/>
        <w:rPr>
          <w:rFonts w:ascii="Arial Black" w:hAnsi="Arial Black" w:cs="Arial"/>
          <w:b/>
          <w:lang w:val="en-US"/>
        </w:rPr>
      </w:pPr>
    </w:p>
    <w:p w:rsidR="000E5E18" w:rsidRPr="00A35DA2" w:rsidRDefault="000E5E18" w:rsidP="00A944E4">
      <w:pPr>
        <w:spacing w:line="240" w:lineRule="auto"/>
        <w:rPr>
          <w:rFonts w:ascii="Arial Black" w:hAnsi="Arial Black" w:cs="Arial"/>
          <w:b/>
          <w:lang w:val="en-US"/>
        </w:rPr>
      </w:pPr>
    </w:p>
    <w:p w:rsidR="000E5E18" w:rsidRPr="00E74D6C" w:rsidRDefault="000E5E18" w:rsidP="00A944E4">
      <w:pPr>
        <w:spacing w:line="240" w:lineRule="auto"/>
        <w:rPr>
          <w:rFonts w:ascii="Arial Black" w:hAnsi="Arial Black" w:cs="Arial"/>
          <w:b/>
          <w:i/>
          <w:color w:val="FF0000"/>
          <w:lang w:val="en-US"/>
        </w:rPr>
      </w:pPr>
      <w:r w:rsidRPr="00E74D6C">
        <w:rPr>
          <w:rFonts w:ascii="Arial Black" w:hAnsi="Arial Black" w:cs="Arial"/>
          <w:b/>
          <w:i/>
          <w:color w:val="FF0000"/>
          <w:lang w:val="en-US"/>
        </w:rPr>
        <w:t>1- Inpatient Treatment Coverage</w:t>
      </w:r>
    </w:p>
    <w:p w:rsidR="000E5E18" w:rsidRPr="00A35DA2" w:rsidRDefault="000E5E18" w:rsidP="00A944E4">
      <w:pPr>
        <w:spacing w:line="240" w:lineRule="auto"/>
        <w:rPr>
          <w:rFonts w:ascii="Arial" w:hAnsi="Arial" w:cs="Arial"/>
          <w:lang w:val="en-US"/>
        </w:rPr>
      </w:pPr>
      <w:r w:rsidRPr="00A35DA2">
        <w:rPr>
          <w:rFonts w:ascii="Arial" w:hAnsi="Arial" w:cs="Arial"/>
          <w:lang w:val="en-US"/>
        </w:rPr>
        <w:t>The cover for re</w:t>
      </w:r>
      <w:r>
        <w:rPr>
          <w:rFonts w:ascii="Arial" w:hAnsi="Arial" w:cs="Arial"/>
          <w:lang w:val="en-US"/>
        </w:rPr>
        <w:t>ceiving medical treatment at</w:t>
      </w:r>
      <w:r w:rsidRPr="00A35DA2">
        <w:rPr>
          <w:rFonts w:ascii="Arial" w:hAnsi="Arial" w:cs="Arial"/>
          <w:lang w:val="en-US"/>
        </w:rPr>
        <w:t xml:space="preserve"> </w:t>
      </w:r>
      <w:r>
        <w:rPr>
          <w:rFonts w:ascii="Arial" w:hAnsi="Arial" w:cs="Arial"/>
          <w:lang w:val="en-US"/>
        </w:rPr>
        <w:t xml:space="preserve">contracted </w:t>
      </w:r>
      <w:r w:rsidRPr="00A35DA2">
        <w:rPr>
          <w:rFonts w:ascii="Arial" w:hAnsi="Arial" w:cs="Arial"/>
          <w:lang w:val="en-US"/>
        </w:rPr>
        <w:t>hospital</w:t>
      </w:r>
      <w:r>
        <w:rPr>
          <w:rFonts w:ascii="Arial" w:hAnsi="Arial" w:cs="Arial"/>
          <w:lang w:val="en-US"/>
        </w:rPr>
        <w:t>s</w:t>
      </w:r>
      <w:r w:rsidRPr="00A35DA2">
        <w:rPr>
          <w:rFonts w:ascii="Arial" w:hAnsi="Arial" w:cs="Arial"/>
          <w:lang w:val="en-US"/>
        </w:rPr>
        <w:t xml:space="preserve"> is 100 % paid</w:t>
      </w:r>
      <w:r>
        <w:rPr>
          <w:rFonts w:ascii="Arial" w:hAnsi="Arial" w:cs="Arial"/>
          <w:lang w:val="en-US"/>
        </w:rPr>
        <w:t xml:space="preserve"> and limitless in a year</w:t>
      </w:r>
      <w:r w:rsidRPr="006C1115">
        <w:rPr>
          <w:rFonts w:ascii="Arial" w:hAnsi="Arial" w:cs="Arial"/>
          <w:color w:val="000000"/>
          <w:lang w:val="en-US"/>
        </w:rPr>
        <w:t>, at uncharted</w:t>
      </w:r>
      <w:r>
        <w:rPr>
          <w:rFonts w:ascii="Arial" w:hAnsi="Arial" w:cs="Arial"/>
          <w:color w:val="FF0000"/>
          <w:lang w:val="en-US"/>
        </w:rPr>
        <w:t xml:space="preserve"> </w:t>
      </w:r>
      <w:r>
        <w:rPr>
          <w:rFonts w:ascii="Arial" w:hAnsi="Arial" w:cs="Arial"/>
          <w:lang w:val="en-US"/>
        </w:rPr>
        <w:t>hospitals is 80% paid and limited with 2</w:t>
      </w:r>
      <w:r w:rsidRPr="00A35DA2">
        <w:rPr>
          <w:rFonts w:ascii="Arial" w:hAnsi="Arial" w:cs="Arial"/>
          <w:lang w:val="en-US"/>
        </w:rPr>
        <w:t>0.000</w:t>
      </w:r>
      <w:r>
        <w:rPr>
          <w:rFonts w:ascii="Arial" w:hAnsi="Arial" w:cs="Arial"/>
          <w:lang w:val="en-US"/>
        </w:rPr>
        <w:t>TL</w:t>
      </w:r>
      <w:r w:rsidRPr="00A35DA2">
        <w:rPr>
          <w:rFonts w:ascii="Arial" w:hAnsi="Arial" w:cs="Arial"/>
          <w:lang w:val="en-US"/>
        </w:rPr>
        <w:t xml:space="preserve">- and comprises the following expenses: </w:t>
      </w:r>
    </w:p>
    <w:p w:rsidR="000E5E18" w:rsidRPr="00A35DA2" w:rsidRDefault="000E5E18" w:rsidP="00A944E4">
      <w:pPr>
        <w:spacing w:line="240" w:lineRule="auto"/>
        <w:rPr>
          <w:rFonts w:ascii="Arial" w:hAnsi="Arial" w:cs="Arial"/>
          <w:lang w:val="en-US"/>
        </w:rPr>
      </w:pPr>
      <w:r w:rsidRPr="00A35DA2">
        <w:rPr>
          <w:rFonts w:ascii="Arial" w:hAnsi="Arial" w:cs="Arial"/>
          <w:lang w:val="en-US"/>
        </w:rPr>
        <w:t>* One single room (a suite is not included), food and companion expenses</w:t>
      </w:r>
    </w:p>
    <w:p w:rsidR="000E5E18" w:rsidRPr="006C1115" w:rsidRDefault="000E5E18" w:rsidP="00A944E4">
      <w:pPr>
        <w:spacing w:line="240" w:lineRule="auto"/>
        <w:rPr>
          <w:rFonts w:ascii="Arial" w:hAnsi="Arial" w:cs="Arial"/>
          <w:lang w:val="en-US"/>
        </w:rPr>
      </w:pPr>
      <w:r w:rsidRPr="006C1115">
        <w:rPr>
          <w:rFonts w:ascii="Arial" w:hAnsi="Arial" w:cs="Arial"/>
          <w:lang w:val="en-US"/>
        </w:rPr>
        <w:t>* Medical treatment at intensive care units</w:t>
      </w:r>
    </w:p>
    <w:p w:rsidR="000E5E18" w:rsidRPr="00A35DA2" w:rsidRDefault="000E5E18" w:rsidP="00A944E4">
      <w:pPr>
        <w:spacing w:line="240" w:lineRule="auto"/>
        <w:jc w:val="both"/>
        <w:rPr>
          <w:rFonts w:ascii="Arial" w:hAnsi="Arial" w:cs="Arial"/>
          <w:lang w:val="en-US"/>
        </w:rPr>
      </w:pPr>
      <w:r w:rsidRPr="006C1115">
        <w:rPr>
          <w:rFonts w:ascii="Arial" w:hAnsi="Arial" w:cs="Arial"/>
          <w:lang w:val="en-US"/>
        </w:rPr>
        <w:t xml:space="preserve">* The balance after deducting, if any, the contribution share from the amount of the equivalent of max. three (3) times the cost of the medical procedure carried out by physicians, according to the Minimum Rate Tariff of the Turkish Physicians Association.  For medical procedures not indicated in the Turkish Physicians Association’s Minimum Rate Tariff, one should consult the opinion of the Turkish Physicians Association. </w:t>
      </w:r>
      <w:r w:rsidRPr="006C1115">
        <w:rPr>
          <w:rFonts w:ascii="Arial" w:hAnsi="Arial" w:cs="Arial"/>
          <w:color w:val="000000"/>
          <w:lang w:val="en-US"/>
        </w:rPr>
        <w:t>Uncharted</w:t>
      </w:r>
      <w:r w:rsidRPr="006C1115">
        <w:rPr>
          <w:rFonts w:ascii="Arial" w:hAnsi="Arial" w:cs="Arial"/>
          <w:color w:val="FF0000"/>
          <w:lang w:val="en-US"/>
        </w:rPr>
        <w:t xml:space="preserve"> </w:t>
      </w:r>
      <w:r w:rsidRPr="006C1115">
        <w:rPr>
          <w:rFonts w:ascii="Arial" w:hAnsi="Arial" w:cs="Arial"/>
          <w:lang w:val="en-US"/>
        </w:rPr>
        <w:t xml:space="preserve">surgeon fees of contracted institutions and surgeon fees of no contracted institutions are limited with the Turkish Physicians Association*3 Tariff, they are paid within </w:t>
      </w:r>
      <w:r w:rsidRPr="006C1115">
        <w:rPr>
          <w:rFonts w:ascii="Arial" w:hAnsi="Arial" w:cs="Arial"/>
          <w:color w:val="000000"/>
          <w:lang w:val="en-US"/>
        </w:rPr>
        <w:t>uncharted</w:t>
      </w:r>
      <w:r w:rsidRPr="006C1115">
        <w:rPr>
          <w:rFonts w:ascii="Arial" w:hAnsi="Arial" w:cs="Arial"/>
          <w:color w:val="FF0000"/>
          <w:lang w:val="en-US"/>
        </w:rPr>
        <w:t xml:space="preserve"> </w:t>
      </w:r>
      <w:r w:rsidRPr="006C1115">
        <w:rPr>
          <w:rFonts w:ascii="Arial" w:hAnsi="Arial" w:cs="Arial"/>
          <w:lang w:val="en-US"/>
        </w:rPr>
        <w:t>in- patient cover limits indicated in the policy and participation rates.</w:t>
      </w:r>
    </w:p>
    <w:p w:rsidR="000E5E18" w:rsidRPr="00A35DA2" w:rsidRDefault="000E5E18" w:rsidP="00A944E4">
      <w:pPr>
        <w:spacing w:line="240" w:lineRule="auto"/>
        <w:rPr>
          <w:rFonts w:ascii="Arial" w:hAnsi="Arial" w:cs="Arial"/>
          <w:lang w:val="en-US"/>
        </w:rPr>
      </w:pPr>
      <w:r w:rsidRPr="00A35DA2">
        <w:rPr>
          <w:rFonts w:ascii="Arial" w:hAnsi="Arial" w:cs="Arial"/>
          <w:lang w:val="en-US"/>
        </w:rPr>
        <w:t>* Hospital services (surgery, surgery room, anesthesia, medicines, laboratory, radiology etc.)</w:t>
      </w:r>
    </w:p>
    <w:p w:rsidR="000E5E18" w:rsidRPr="00A35DA2" w:rsidRDefault="000E5E18" w:rsidP="00A944E4">
      <w:pPr>
        <w:spacing w:line="240" w:lineRule="auto"/>
        <w:rPr>
          <w:rFonts w:ascii="Arial" w:hAnsi="Arial" w:cs="Arial"/>
          <w:lang w:val="en-US"/>
        </w:rPr>
      </w:pPr>
      <w:r w:rsidRPr="00A35DA2">
        <w:rPr>
          <w:rFonts w:ascii="Arial" w:hAnsi="Arial" w:cs="Arial"/>
          <w:lang w:val="en-US"/>
        </w:rPr>
        <w:t>* The use of Medical Equipment (such as the heart and lung pump)</w:t>
      </w:r>
    </w:p>
    <w:p w:rsidR="000E5E18" w:rsidRPr="00A35DA2" w:rsidRDefault="000E5E18" w:rsidP="00A944E4">
      <w:pPr>
        <w:spacing w:line="240" w:lineRule="auto"/>
        <w:rPr>
          <w:rFonts w:ascii="Arial" w:hAnsi="Arial" w:cs="Arial"/>
          <w:lang w:val="en-US"/>
        </w:rPr>
      </w:pPr>
      <w:r w:rsidRPr="00A35DA2">
        <w:rPr>
          <w:rFonts w:ascii="Arial" w:hAnsi="Arial" w:cs="Arial"/>
          <w:lang w:val="en-US"/>
        </w:rPr>
        <w:t>* Intravenous injection of medicine, drug etc.</w:t>
      </w:r>
    </w:p>
    <w:p w:rsidR="000E5E18" w:rsidRPr="00A35DA2" w:rsidRDefault="000E5E18" w:rsidP="00A944E4">
      <w:pPr>
        <w:spacing w:line="240" w:lineRule="auto"/>
        <w:jc w:val="both"/>
        <w:rPr>
          <w:rFonts w:ascii="Arial" w:hAnsi="Arial" w:cs="Arial"/>
          <w:lang w:val="en-US"/>
        </w:rPr>
      </w:pPr>
      <w:r w:rsidRPr="006C1115">
        <w:rPr>
          <w:rFonts w:ascii="Arial" w:hAnsi="Arial" w:cs="Arial"/>
          <w:lang w:val="en-US"/>
        </w:rPr>
        <w:t>* Laboratory tests, x-ray screening, electrocardiogram, computerized (axial) tomography etc.  Performed during the medical treatment as an in-patient at the hospital, during the hospitalization process and which are directly connected with the ailment covered under the present insurance.</w:t>
      </w:r>
      <w:r w:rsidRPr="00A35DA2">
        <w:rPr>
          <w:rFonts w:ascii="Arial" w:hAnsi="Arial" w:cs="Arial"/>
          <w:lang w:val="en-US"/>
        </w:rPr>
        <w:t xml:space="preserve">  </w:t>
      </w:r>
    </w:p>
    <w:p w:rsidR="000E5E18" w:rsidRPr="00A35DA2" w:rsidRDefault="000E5E18" w:rsidP="00A944E4">
      <w:pPr>
        <w:spacing w:line="240" w:lineRule="auto"/>
        <w:jc w:val="both"/>
        <w:rPr>
          <w:rFonts w:ascii="Arial" w:hAnsi="Arial" w:cs="Arial"/>
          <w:lang w:val="en-US"/>
        </w:rPr>
      </w:pPr>
      <w:r>
        <w:rPr>
          <w:rFonts w:ascii="Arial" w:hAnsi="Arial" w:cs="Arial"/>
          <w:lang w:val="en-US"/>
        </w:rPr>
        <w:t>* Medical t</w:t>
      </w:r>
      <w:r w:rsidRPr="00A35DA2">
        <w:rPr>
          <w:rFonts w:ascii="Arial" w:hAnsi="Arial" w:cs="Arial"/>
          <w:lang w:val="en-US"/>
        </w:rPr>
        <w:t>reatments such as physiotherapy, chemotherapy and radiotherapy carried out during the hospitalization process due to the in-patient treatment included in the cover.</w:t>
      </w:r>
    </w:p>
    <w:p w:rsidR="000E5E18" w:rsidRPr="00A35DA2" w:rsidRDefault="000E5E18" w:rsidP="00A944E4">
      <w:pPr>
        <w:spacing w:line="240" w:lineRule="auto"/>
        <w:rPr>
          <w:rFonts w:ascii="Arial" w:hAnsi="Arial" w:cs="Arial"/>
          <w:lang w:val="en-US"/>
        </w:rPr>
      </w:pPr>
      <w:r w:rsidRPr="00A35DA2">
        <w:rPr>
          <w:rFonts w:ascii="Arial" w:hAnsi="Arial" w:cs="Arial"/>
          <w:lang w:val="en-US"/>
        </w:rPr>
        <w:t>* Physician consultations directly connected with the hospital treatment included in the cover</w:t>
      </w:r>
    </w:p>
    <w:p w:rsidR="000E5E18" w:rsidRPr="00A35DA2" w:rsidRDefault="000E5E18" w:rsidP="00A944E4">
      <w:pPr>
        <w:spacing w:line="240" w:lineRule="auto"/>
        <w:jc w:val="both"/>
        <w:rPr>
          <w:rFonts w:ascii="Arial" w:hAnsi="Arial" w:cs="Arial"/>
          <w:lang w:val="en-US"/>
        </w:rPr>
      </w:pPr>
      <w:r w:rsidRPr="000F7640">
        <w:rPr>
          <w:rFonts w:ascii="Arial" w:hAnsi="Arial" w:cs="Arial"/>
          <w:lang w:val="en-US"/>
        </w:rPr>
        <w:t>* Special nursing services made also necessary by an impartial physician, with the medical information presented to him/her, taking into consideration the Insured’s health status.</w:t>
      </w:r>
    </w:p>
    <w:p w:rsidR="000E5E18" w:rsidRPr="00A35DA2" w:rsidRDefault="000E5E18" w:rsidP="00A944E4">
      <w:pPr>
        <w:spacing w:line="240" w:lineRule="auto"/>
        <w:jc w:val="both"/>
        <w:rPr>
          <w:rFonts w:ascii="Arial" w:hAnsi="Arial" w:cs="Arial"/>
          <w:lang w:val="en-US"/>
        </w:rPr>
      </w:pPr>
      <w:r w:rsidRPr="009E2974">
        <w:rPr>
          <w:rFonts w:ascii="Arial" w:hAnsi="Arial" w:cs="Arial"/>
          <w:lang w:val="en-US"/>
        </w:rPr>
        <w:t>* Organ and tissue transplantation as a receiver</w:t>
      </w:r>
      <w:r w:rsidRPr="00A35DA2">
        <w:rPr>
          <w:rFonts w:ascii="Arial" w:hAnsi="Arial" w:cs="Arial"/>
          <w:lang w:val="en-US"/>
        </w:rPr>
        <w:t>, with prior approval by the insurer (cornea, kidney, pancreas, liver, heart and lung only).</w:t>
      </w:r>
    </w:p>
    <w:p w:rsidR="000E5E18" w:rsidRPr="00A35DA2" w:rsidRDefault="000E5E18" w:rsidP="00A944E4">
      <w:pPr>
        <w:spacing w:line="240" w:lineRule="auto"/>
        <w:rPr>
          <w:rFonts w:ascii="Arial" w:hAnsi="Arial" w:cs="Arial"/>
          <w:lang w:val="en-US"/>
        </w:rPr>
      </w:pPr>
      <w:r w:rsidRPr="00A35DA2">
        <w:rPr>
          <w:rFonts w:ascii="Arial" w:hAnsi="Arial" w:cs="Arial"/>
          <w:lang w:val="en-US"/>
        </w:rPr>
        <w:t>* Coroner angiography</w:t>
      </w:r>
    </w:p>
    <w:p w:rsidR="000E5E18" w:rsidRPr="009E2974" w:rsidRDefault="000E5E18" w:rsidP="00A944E4">
      <w:pPr>
        <w:spacing w:line="240" w:lineRule="auto"/>
        <w:rPr>
          <w:rFonts w:ascii="Arial" w:hAnsi="Arial" w:cs="Arial"/>
          <w:lang w:val="en-US"/>
        </w:rPr>
      </w:pPr>
      <w:r w:rsidRPr="00A35DA2">
        <w:rPr>
          <w:rFonts w:ascii="Arial" w:hAnsi="Arial" w:cs="Arial"/>
          <w:lang w:val="en-US"/>
        </w:rPr>
        <w:t xml:space="preserve">* </w:t>
      </w:r>
      <w:r w:rsidRPr="009E2974">
        <w:rPr>
          <w:rFonts w:ascii="Arial" w:hAnsi="Arial" w:cs="Arial"/>
          <w:lang w:val="en-US"/>
        </w:rPr>
        <w:t>Dialysis expenses</w:t>
      </w:r>
    </w:p>
    <w:p w:rsidR="000E5E18" w:rsidRPr="00A35DA2" w:rsidRDefault="000E5E18" w:rsidP="00A944E4">
      <w:pPr>
        <w:spacing w:line="240" w:lineRule="auto"/>
        <w:jc w:val="both"/>
        <w:rPr>
          <w:rFonts w:ascii="Arial" w:hAnsi="Arial" w:cs="Arial"/>
          <w:lang w:val="en-US"/>
        </w:rPr>
      </w:pPr>
      <w:r w:rsidRPr="009E2974">
        <w:rPr>
          <w:rFonts w:ascii="Arial" w:hAnsi="Arial" w:cs="Arial"/>
          <w:lang w:val="en-US"/>
        </w:rPr>
        <w:t>* Mortuary expenses, in case the insured dies during medical treatment after having been hospitalized, due to an illness or a bodily injury included in the scope of the cover.</w:t>
      </w:r>
    </w:p>
    <w:p w:rsidR="000E5E18" w:rsidRPr="00E74D6C" w:rsidRDefault="000E5E18" w:rsidP="00A944E4">
      <w:pPr>
        <w:spacing w:line="240" w:lineRule="auto"/>
        <w:jc w:val="both"/>
        <w:rPr>
          <w:rFonts w:ascii="Arial Black" w:hAnsi="Arial Black" w:cs="Arial"/>
          <w:b/>
          <w:i/>
          <w:color w:val="FF0000"/>
          <w:u w:val="single"/>
          <w:lang w:val="en-US"/>
        </w:rPr>
      </w:pPr>
      <w:r w:rsidRPr="00A35DA2">
        <w:rPr>
          <w:rFonts w:ascii="Arial" w:hAnsi="Arial" w:cs="Arial"/>
          <w:b/>
          <w:lang w:val="en-US"/>
        </w:rPr>
        <w:br/>
      </w:r>
      <w:r w:rsidRPr="00A35DA2">
        <w:rPr>
          <w:rFonts w:ascii="Arial Black" w:hAnsi="Arial Black" w:cs="Arial"/>
          <w:b/>
          <w:lang w:val="en-US"/>
        </w:rPr>
        <w:br/>
      </w:r>
      <w:r w:rsidRPr="00A35DA2">
        <w:rPr>
          <w:rFonts w:ascii="Arial Black" w:hAnsi="Arial Black" w:cs="Arial"/>
          <w:b/>
          <w:lang w:val="en-US"/>
        </w:rPr>
        <w:br/>
      </w:r>
      <w:r w:rsidRPr="00A35DA2">
        <w:rPr>
          <w:rFonts w:ascii="Arial Black" w:hAnsi="Arial Black" w:cs="Arial"/>
          <w:b/>
          <w:lang w:val="en-US"/>
        </w:rPr>
        <w:br/>
      </w:r>
      <w:r w:rsidRPr="00A35DA2">
        <w:rPr>
          <w:rFonts w:ascii="Arial Black" w:hAnsi="Arial Black" w:cs="Arial"/>
          <w:b/>
          <w:lang w:val="en-US"/>
        </w:rPr>
        <w:br/>
      </w:r>
      <w:r w:rsidRPr="00E74D6C">
        <w:rPr>
          <w:rFonts w:ascii="Arial Black" w:hAnsi="Arial Black" w:cs="Arial"/>
          <w:b/>
          <w:i/>
          <w:color w:val="FF0000"/>
          <w:lang w:val="en-US"/>
        </w:rPr>
        <w:t>2- Outpatient Treatment Coverage</w:t>
      </w:r>
    </w:p>
    <w:p w:rsidR="000E5E18" w:rsidRPr="00A35DA2" w:rsidRDefault="000E5E18" w:rsidP="00A944E4">
      <w:pPr>
        <w:spacing w:line="240" w:lineRule="auto"/>
        <w:rPr>
          <w:rFonts w:ascii="Arial" w:hAnsi="Arial" w:cs="Arial"/>
          <w:lang w:val="en-US"/>
        </w:rPr>
      </w:pPr>
      <w:r w:rsidRPr="00A35DA2">
        <w:rPr>
          <w:rFonts w:ascii="Arial" w:hAnsi="Arial" w:cs="Arial"/>
          <w:lang w:val="en-US"/>
        </w:rPr>
        <w:t>The cover for</w:t>
      </w:r>
      <w:r>
        <w:rPr>
          <w:rFonts w:ascii="Arial" w:hAnsi="Arial" w:cs="Arial"/>
          <w:lang w:val="en-US"/>
        </w:rPr>
        <w:t xml:space="preserve"> outpatie</w:t>
      </w:r>
      <w:r w:rsidRPr="004B4627">
        <w:rPr>
          <w:rFonts w:ascii="Arial" w:hAnsi="Arial" w:cs="Arial"/>
          <w:lang w:val="en-US"/>
        </w:rPr>
        <w:t>nts</w:t>
      </w:r>
      <w:r>
        <w:rPr>
          <w:rFonts w:ascii="Arial" w:hAnsi="Arial" w:cs="Arial"/>
          <w:lang w:val="en-US"/>
        </w:rPr>
        <w:t xml:space="preserve"> will be compensated 60</w:t>
      </w:r>
      <w:r w:rsidRPr="00A35DA2">
        <w:rPr>
          <w:rFonts w:ascii="Arial" w:hAnsi="Arial" w:cs="Arial"/>
          <w:lang w:val="en-US"/>
        </w:rPr>
        <w:t xml:space="preserve"> %</w:t>
      </w:r>
      <w:r>
        <w:rPr>
          <w:rFonts w:ascii="Arial" w:hAnsi="Arial" w:cs="Arial"/>
          <w:lang w:val="en-US"/>
        </w:rPr>
        <w:t xml:space="preserve"> paid by insurance and 40%paid by patient</w:t>
      </w:r>
      <w:r w:rsidRPr="00A35DA2">
        <w:rPr>
          <w:rFonts w:ascii="Arial" w:hAnsi="Arial" w:cs="Arial"/>
          <w:lang w:val="en-US"/>
        </w:rPr>
        <w:t xml:space="preserve">, with an annual limit of </w:t>
      </w:r>
      <w:r>
        <w:rPr>
          <w:rFonts w:ascii="Arial" w:hAnsi="Arial" w:cs="Arial"/>
          <w:lang w:val="en-US"/>
        </w:rPr>
        <w:t>2000TL.</w:t>
      </w:r>
      <w:r w:rsidRPr="00A35DA2">
        <w:rPr>
          <w:rFonts w:ascii="Arial" w:hAnsi="Arial" w:cs="Arial"/>
          <w:lang w:val="en-US"/>
        </w:rPr>
        <w:t xml:space="preserve"> This insurance includes the following covers:</w:t>
      </w:r>
    </w:p>
    <w:p w:rsidR="000E5E18" w:rsidRPr="00A35DA2" w:rsidRDefault="000E5E18" w:rsidP="00A944E4">
      <w:pPr>
        <w:spacing w:line="240" w:lineRule="auto"/>
        <w:jc w:val="both"/>
        <w:rPr>
          <w:rFonts w:ascii="Arial" w:hAnsi="Arial" w:cs="Arial"/>
          <w:lang w:val="en-US"/>
        </w:rPr>
      </w:pPr>
      <w:r w:rsidRPr="004B4627">
        <w:rPr>
          <w:rFonts w:ascii="Arial Black" w:hAnsi="Arial Black" w:cs="Arial"/>
          <w:b/>
          <w:lang w:val="en-US"/>
        </w:rPr>
        <w:t>Physician’s Examination Coverage</w:t>
      </w:r>
      <w:r w:rsidRPr="004B4627">
        <w:rPr>
          <w:rFonts w:ascii="Arial" w:hAnsi="Arial" w:cs="Arial"/>
          <w:b/>
          <w:lang w:val="en-US"/>
        </w:rPr>
        <w:t>: Expenses</w:t>
      </w:r>
      <w:r w:rsidRPr="00A35DA2">
        <w:rPr>
          <w:rFonts w:ascii="Arial" w:hAnsi="Arial" w:cs="Arial"/>
          <w:lang w:val="en-US"/>
        </w:rPr>
        <w:t xml:space="preserve"> for medical examinations to be carried out by doctors having obtained a license to work by the Ministry of Health and/or by doctors authorized to open a private Physician’s Office will be compensated according to the annual limit and participation rate of out- patients indicated in the policy, provided they are </w:t>
      </w:r>
      <w:r w:rsidRPr="004B4627">
        <w:rPr>
          <w:rFonts w:ascii="Arial" w:hAnsi="Arial" w:cs="Arial"/>
          <w:lang w:val="en-US"/>
        </w:rPr>
        <w:t>duly documented.</w:t>
      </w:r>
    </w:p>
    <w:p w:rsidR="000E5E18" w:rsidRPr="00A35DA2" w:rsidRDefault="000E5E18" w:rsidP="00A944E4">
      <w:pPr>
        <w:spacing w:line="240" w:lineRule="auto"/>
        <w:rPr>
          <w:rFonts w:ascii="Arial" w:hAnsi="Arial" w:cs="Arial"/>
          <w:lang w:val="en-US"/>
        </w:rPr>
      </w:pPr>
      <w:r w:rsidRPr="00A35DA2">
        <w:rPr>
          <w:rFonts w:ascii="Arial" w:hAnsi="Arial" w:cs="Arial"/>
          <w:lang w:val="en-US"/>
        </w:rPr>
        <w:t>Gynecologica</w:t>
      </w:r>
      <w:r>
        <w:rPr>
          <w:rFonts w:ascii="Arial" w:hAnsi="Arial" w:cs="Arial"/>
          <w:lang w:val="en-US"/>
        </w:rPr>
        <w:t>l examinations will be covered,</w:t>
      </w:r>
      <w:r w:rsidRPr="00A35DA2">
        <w:rPr>
          <w:rFonts w:ascii="Arial" w:hAnsi="Arial" w:cs="Arial"/>
          <w:lang w:val="en-US"/>
        </w:rPr>
        <w:t xml:space="preserve"> only in case of complaint.</w:t>
      </w:r>
    </w:p>
    <w:p w:rsidR="000E5E18" w:rsidRPr="00A35DA2" w:rsidRDefault="000E5E18" w:rsidP="00A944E4">
      <w:pPr>
        <w:spacing w:line="240" w:lineRule="auto"/>
        <w:jc w:val="both"/>
        <w:rPr>
          <w:rFonts w:ascii="Arial" w:hAnsi="Arial" w:cs="Arial"/>
          <w:lang w:val="en-US"/>
        </w:rPr>
      </w:pPr>
      <w:r w:rsidRPr="004B4627">
        <w:rPr>
          <w:rFonts w:ascii="Arial Black" w:hAnsi="Arial Black" w:cs="Arial"/>
          <w:b/>
          <w:lang w:val="en-US"/>
        </w:rPr>
        <w:t>Coverage for Medicine Under Prescription</w:t>
      </w:r>
      <w:r w:rsidRPr="004B4627">
        <w:rPr>
          <w:rFonts w:ascii="Arial" w:hAnsi="Arial" w:cs="Arial"/>
          <w:lang w:val="en-US"/>
        </w:rPr>
        <w:t>:</w:t>
      </w:r>
      <w:r w:rsidRPr="00A35DA2">
        <w:rPr>
          <w:rFonts w:ascii="Arial" w:hAnsi="Arial" w:cs="Arial"/>
          <w:lang w:val="en-US"/>
        </w:rPr>
        <w:t xml:space="preserve"> Costs of medicines approved by the Ministry of Health prescribed due to an ailment included in the scope of the cover are pai</w:t>
      </w:r>
      <w:r>
        <w:rPr>
          <w:rFonts w:ascii="Arial" w:hAnsi="Arial" w:cs="Arial"/>
          <w:lang w:val="en-US"/>
        </w:rPr>
        <w:t>d up to a monthly treatment dose</w:t>
      </w:r>
      <w:r w:rsidRPr="00A35DA2">
        <w:rPr>
          <w:rFonts w:ascii="Arial" w:hAnsi="Arial" w:cs="Arial"/>
          <w:lang w:val="en-US"/>
        </w:rPr>
        <w:t>s, p</w:t>
      </w:r>
      <w:r>
        <w:rPr>
          <w:rFonts w:ascii="Arial" w:hAnsi="Arial" w:cs="Arial"/>
          <w:lang w:val="en-US"/>
        </w:rPr>
        <w:t>r</w:t>
      </w:r>
      <w:r w:rsidRPr="00A35DA2">
        <w:rPr>
          <w:rFonts w:ascii="Arial" w:hAnsi="Arial" w:cs="Arial"/>
          <w:lang w:val="en-US"/>
        </w:rPr>
        <w:t xml:space="preserve">ovided the invoice/the sales’ slip, the medicine cutting are attached with the prescription, </w:t>
      </w:r>
      <w:r>
        <w:rPr>
          <w:rFonts w:ascii="Arial" w:hAnsi="Arial" w:cs="Arial"/>
          <w:lang w:val="en-US"/>
        </w:rPr>
        <w:t>in line with the indicated out</w:t>
      </w:r>
      <w:r w:rsidRPr="00A35DA2">
        <w:rPr>
          <w:rFonts w:ascii="Arial" w:hAnsi="Arial" w:cs="Arial"/>
          <w:lang w:val="en-US"/>
        </w:rPr>
        <w:t xml:space="preserve">patient annual limit and contribution rate. </w:t>
      </w:r>
    </w:p>
    <w:p w:rsidR="000E5E18" w:rsidRPr="00A35DA2" w:rsidRDefault="000E5E18" w:rsidP="00A944E4">
      <w:pPr>
        <w:spacing w:line="240" w:lineRule="auto"/>
        <w:jc w:val="both"/>
        <w:rPr>
          <w:rFonts w:ascii="Arial" w:hAnsi="Arial" w:cs="Arial"/>
          <w:lang w:val="en-US"/>
        </w:rPr>
      </w:pPr>
      <w:r w:rsidRPr="00A35DA2">
        <w:rPr>
          <w:rFonts w:ascii="Arial" w:hAnsi="Arial" w:cs="Arial"/>
          <w:lang w:val="en-US"/>
        </w:rPr>
        <w:t>Where</w:t>
      </w:r>
      <w:r>
        <w:rPr>
          <w:rFonts w:ascii="Arial" w:hAnsi="Arial" w:cs="Arial"/>
          <w:lang w:val="en-US"/>
        </w:rPr>
        <w:t xml:space="preserve"> </w:t>
      </w:r>
      <w:r w:rsidRPr="00A35DA2">
        <w:rPr>
          <w:rFonts w:ascii="Arial" w:hAnsi="Arial" w:cs="Arial"/>
          <w:lang w:val="en-US"/>
        </w:rPr>
        <w:t>chronic illnesses make t</w:t>
      </w:r>
      <w:r>
        <w:rPr>
          <w:rFonts w:ascii="Arial" w:hAnsi="Arial" w:cs="Arial"/>
          <w:lang w:val="en-US"/>
        </w:rPr>
        <w:t>he use of medicines necessary, i</w:t>
      </w:r>
      <w:r w:rsidRPr="00A35DA2">
        <w:rPr>
          <w:rFonts w:ascii="Arial" w:hAnsi="Arial" w:cs="Arial"/>
          <w:lang w:val="en-US"/>
        </w:rPr>
        <w:t xml:space="preserve">nsurers should be contacted by presenting the physician’s report. If approved by Insurers, the Insured will obtain necessary medicines from contracted pharmacies for the duration of his medical treatment within the policy period. </w:t>
      </w:r>
    </w:p>
    <w:p w:rsidR="000E5E18" w:rsidRPr="0062632E" w:rsidRDefault="000E5E18" w:rsidP="00A944E4">
      <w:pPr>
        <w:spacing w:line="240" w:lineRule="auto"/>
        <w:jc w:val="both"/>
        <w:rPr>
          <w:rFonts w:ascii="Arial" w:hAnsi="Arial" w:cs="Arial"/>
          <w:lang w:val="en-US"/>
        </w:rPr>
      </w:pPr>
      <w:r w:rsidRPr="004B4627">
        <w:rPr>
          <w:rFonts w:ascii="Arial Black" w:hAnsi="Arial Black" w:cs="Arial"/>
          <w:b/>
          <w:lang w:val="en-US"/>
        </w:rPr>
        <w:t>Coverage for Diagnosis Methods</w:t>
      </w:r>
      <w:r w:rsidRPr="004B4627">
        <w:rPr>
          <w:rFonts w:ascii="Arial" w:hAnsi="Arial" w:cs="Arial"/>
          <w:b/>
          <w:lang w:val="en-US"/>
        </w:rPr>
        <w:t>: All</w:t>
      </w:r>
      <w:r w:rsidRPr="00A35DA2">
        <w:rPr>
          <w:rFonts w:ascii="Arial" w:hAnsi="Arial" w:cs="Arial"/>
          <w:lang w:val="en-US"/>
        </w:rPr>
        <w:t xml:space="preserve"> kinds of diagnosis methods found appropriate by the physician in order to diagnose an ailment included in the scope of the cover, such as </w:t>
      </w:r>
      <w:r>
        <w:rPr>
          <w:rFonts w:ascii="Arial" w:hAnsi="Arial" w:cs="Arial"/>
          <w:lang w:val="en-US"/>
        </w:rPr>
        <w:t>analysis, x-ray, mammography, scinti</w:t>
      </w:r>
      <w:r w:rsidRPr="00A35DA2">
        <w:rPr>
          <w:rFonts w:ascii="Arial" w:hAnsi="Arial" w:cs="Arial"/>
          <w:lang w:val="en-US"/>
        </w:rPr>
        <w:t>graphy, ultrasonography, electrocardiogram, echo, interventional diagnosis methods such as MR, tomography, thallium, angiography (coroner angiography excluded) sleep tests, gas</w:t>
      </w:r>
      <w:r>
        <w:rPr>
          <w:rFonts w:ascii="Arial" w:hAnsi="Arial" w:cs="Arial"/>
          <w:lang w:val="en-US"/>
        </w:rPr>
        <w:t>troscopy, endoscopy etc. The out</w:t>
      </w:r>
      <w:r w:rsidRPr="00A35DA2">
        <w:rPr>
          <w:rFonts w:ascii="Arial" w:hAnsi="Arial" w:cs="Arial"/>
          <w:lang w:val="en-US"/>
        </w:rPr>
        <w:t xml:space="preserve">patient medical treatment indicated in the policy is compensated in line with the annual limit and contribution </w:t>
      </w:r>
      <w:r w:rsidRPr="0062632E">
        <w:rPr>
          <w:rFonts w:ascii="Arial" w:hAnsi="Arial" w:cs="Arial"/>
          <w:lang w:val="en-US"/>
        </w:rPr>
        <w:t>rate.</w:t>
      </w:r>
    </w:p>
    <w:p w:rsidR="000E5E18" w:rsidRPr="00A35DA2" w:rsidRDefault="000E5E18" w:rsidP="00A944E4">
      <w:pPr>
        <w:spacing w:line="240" w:lineRule="auto"/>
        <w:jc w:val="both"/>
        <w:rPr>
          <w:rFonts w:ascii="Arial" w:hAnsi="Arial" w:cs="Arial"/>
          <w:lang w:val="en-US"/>
        </w:rPr>
      </w:pPr>
      <w:r w:rsidRPr="0062632E">
        <w:rPr>
          <w:rFonts w:ascii="Arial" w:hAnsi="Arial" w:cs="Arial"/>
          <w:lang w:val="en-US"/>
        </w:rPr>
        <w:t>The Diagnosis Examination Expenses Notification Form completed by the physician should be sent enclosed with invoices concerning diagnosis methods together with a copy of the report indicating the result of analysis.</w:t>
      </w:r>
    </w:p>
    <w:p w:rsidR="000E5E18" w:rsidRPr="00A35DA2" w:rsidRDefault="000E5E18" w:rsidP="00A944E4">
      <w:pPr>
        <w:spacing w:line="240" w:lineRule="auto"/>
        <w:jc w:val="both"/>
        <w:rPr>
          <w:rFonts w:ascii="Arial" w:hAnsi="Arial" w:cs="Arial"/>
          <w:lang w:val="en-US"/>
        </w:rPr>
      </w:pPr>
      <w:r w:rsidRPr="00A35DA2">
        <w:rPr>
          <w:rFonts w:ascii="Arial" w:hAnsi="Arial" w:cs="Arial"/>
          <w:lang w:val="en-US"/>
        </w:rPr>
        <w:t>Hepatitis A and Hepatitis B tests are included in the cover, only when required by the physician, in case there is a clinical complaint and/or if included in the risk group.</w:t>
      </w:r>
    </w:p>
    <w:p w:rsidR="000E5E18" w:rsidRPr="00A35DA2" w:rsidRDefault="000E5E18" w:rsidP="00A944E4">
      <w:pPr>
        <w:spacing w:line="240" w:lineRule="auto"/>
        <w:jc w:val="both"/>
        <w:rPr>
          <w:rFonts w:ascii="Arial" w:hAnsi="Arial" w:cs="Arial"/>
          <w:lang w:val="en-US"/>
        </w:rPr>
      </w:pPr>
      <w:r w:rsidRPr="0062632E">
        <w:rPr>
          <w:rFonts w:ascii="Arial" w:hAnsi="Arial" w:cs="Arial"/>
          <w:b/>
          <w:lang w:val="en-US"/>
        </w:rPr>
        <w:t>Coverage of Physiotherapy</w:t>
      </w:r>
      <w:r>
        <w:rPr>
          <w:rFonts w:ascii="Arial" w:hAnsi="Arial" w:cs="Arial"/>
          <w:b/>
          <w:lang w:val="en-US"/>
        </w:rPr>
        <w:t xml:space="preserve"> Treatment</w:t>
      </w:r>
      <w:r w:rsidRPr="0062632E">
        <w:rPr>
          <w:rFonts w:ascii="Arial" w:hAnsi="Arial" w:cs="Arial"/>
          <w:lang w:val="en-US"/>
        </w:rPr>
        <w:t>:</w:t>
      </w:r>
      <w:r w:rsidRPr="00A35DA2">
        <w:rPr>
          <w:rFonts w:ascii="Arial" w:hAnsi="Arial" w:cs="Arial"/>
          <w:lang w:val="en-US"/>
        </w:rPr>
        <w:t xml:space="preserve"> Physiotherapy expenses are included in</w:t>
      </w:r>
      <w:r>
        <w:rPr>
          <w:rFonts w:ascii="Arial" w:hAnsi="Arial" w:cs="Arial"/>
          <w:lang w:val="en-US"/>
        </w:rPr>
        <w:t xml:space="preserve"> the out</w:t>
      </w:r>
      <w:r w:rsidRPr="00A35DA2">
        <w:rPr>
          <w:rFonts w:ascii="Arial" w:hAnsi="Arial" w:cs="Arial"/>
          <w:lang w:val="en-US"/>
        </w:rPr>
        <w:t>patient medical treatment cover, within the annual and contribution percentage, provided it has been documented that it is medically necessary.</w:t>
      </w:r>
    </w:p>
    <w:p w:rsidR="000E5E18" w:rsidRPr="00A35DA2" w:rsidRDefault="000E5E18" w:rsidP="00A944E4">
      <w:pPr>
        <w:spacing w:line="240" w:lineRule="auto"/>
        <w:rPr>
          <w:lang w:val="en-US"/>
        </w:rPr>
      </w:pPr>
    </w:p>
    <w:p w:rsidR="000E5E18" w:rsidRPr="00A35DA2" w:rsidRDefault="000E5E18" w:rsidP="00A944E4">
      <w:pPr>
        <w:spacing w:line="240" w:lineRule="auto"/>
        <w:jc w:val="both"/>
        <w:rPr>
          <w:rFonts w:ascii="Arial" w:hAnsi="Arial" w:cs="Arial"/>
          <w:b/>
          <w:lang w:val="en-US"/>
        </w:rPr>
      </w:pPr>
    </w:p>
    <w:p w:rsidR="000E5E18" w:rsidRPr="00A35DA2" w:rsidRDefault="000E5E18" w:rsidP="00A944E4">
      <w:pPr>
        <w:spacing w:line="240" w:lineRule="auto"/>
        <w:jc w:val="both"/>
        <w:rPr>
          <w:rFonts w:ascii="Arial" w:hAnsi="Arial" w:cs="Arial"/>
          <w:b/>
          <w:lang w:val="en-US"/>
        </w:rPr>
      </w:pPr>
    </w:p>
    <w:p w:rsidR="000E5E18" w:rsidRPr="00A35DA2" w:rsidRDefault="000E5E18" w:rsidP="00A944E4">
      <w:pPr>
        <w:spacing w:line="240" w:lineRule="auto"/>
        <w:jc w:val="both"/>
        <w:rPr>
          <w:rFonts w:ascii="Arial Black" w:hAnsi="Arial Black" w:cs="Arial"/>
          <w:b/>
          <w:lang w:val="en-US"/>
        </w:rPr>
      </w:pPr>
    </w:p>
    <w:p w:rsidR="000E5E18" w:rsidRPr="00A35DA2" w:rsidRDefault="000E5E18" w:rsidP="00A944E4">
      <w:pPr>
        <w:spacing w:line="240" w:lineRule="auto"/>
        <w:jc w:val="both"/>
        <w:rPr>
          <w:rFonts w:ascii="Arial Black" w:hAnsi="Arial Black" w:cs="Arial"/>
          <w:b/>
          <w:lang w:val="en-US"/>
        </w:rPr>
      </w:pPr>
    </w:p>
    <w:p w:rsidR="000E5E18" w:rsidRPr="00CA092A" w:rsidRDefault="000E5E18" w:rsidP="00A944E4">
      <w:pPr>
        <w:spacing w:line="240" w:lineRule="auto"/>
        <w:jc w:val="both"/>
        <w:rPr>
          <w:rFonts w:ascii="Arial Black" w:hAnsi="Arial Black" w:cs="Arial"/>
          <w:b/>
          <w:i/>
          <w:color w:val="FF0000"/>
          <w:lang w:val="en-US"/>
        </w:rPr>
      </w:pPr>
      <w:r w:rsidRPr="00CA092A">
        <w:rPr>
          <w:rFonts w:ascii="Arial Black" w:hAnsi="Arial Black" w:cs="Arial"/>
          <w:b/>
          <w:i/>
          <w:color w:val="FF0000"/>
          <w:lang w:val="en-US"/>
        </w:rPr>
        <w:t>3- Small Surgical Intervention Coverage</w:t>
      </w:r>
    </w:p>
    <w:p w:rsidR="000E5E18" w:rsidRPr="00A35DA2" w:rsidRDefault="000E5E18" w:rsidP="00A944E4">
      <w:pPr>
        <w:spacing w:line="240" w:lineRule="auto"/>
        <w:jc w:val="both"/>
        <w:rPr>
          <w:rFonts w:ascii="Arial Black" w:hAnsi="Arial Black" w:cs="Arial"/>
          <w:b/>
          <w:lang w:val="en-US"/>
        </w:rPr>
      </w:pPr>
      <w:r w:rsidRPr="00A35DA2">
        <w:rPr>
          <w:rFonts w:ascii="Arial" w:hAnsi="Arial" w:cs="Arial"/>
          <w:lang w:val="en-US"/>
        </w:rPr>
        <w:t>Interventions up to 101 units included in the Minimum Fee Tariff of the Turkish Physicians’ Association as well as all small interventions directed to medical treatment performed under general or local anesthesia or without anesthesia, such as taking under observation, dressing, injection, ear wash, plaster application, oxygen administration, drainage of abscesses, gastric lavage, enema, gavages, pull nails, crushing of kidney stones (ESWL) orthopedic shock treatment (ESWT), nevus uptake, somnoplasty, criotherapy application, skin injury stitches, removal of foreign bodies from the eye together with consumables, excluding diagnosis expenses to be considered within the scope of relating covers, without taking into account whether they were performed at the participation rate of the Small Surgical Intervention indicated in the policy. Where procedures are performed in the scope of small surgical interventions, material, medicines to be used during such initiative</w:t>
      </w:r>
      <w:r w:rsidRPr="0062632E">
        <w:rPr>
          <w:rFonts w:ascii="Arial" w:hAnsi="Arial" w:cs="Arial"/>
          <w:lang w:val="en-US"/>
        </w:rPr>
        <w:t>,  pre-op blood tests and fees of physicians performing the intervention are paid from the subject cover.</w:t>
      </w:r>
      <w:r w:rsidRPr="00A35DA2">
        <w:rPr>
          <w:rFonts w:ascii="Arial" w:hAnsi="Arial" w:cs="Arial"/>
          <w:lang w:val="en-US"/>
        </w:rPr>
        <w:t xml:space="preserve"> </w:t>
      </w:r>
    </w:p>
    <w:p w:rsidR="000E5E18" w:rsidRPr="0062632E" w:rsidRDefault="000E5E18" w:rsidP="00A944E4">
      <w:pPr>
        <w:spacing w:line="240" w:lineRule="auto"/>
        <w:jc w:val="both"/>
        <w:rPr>
          <w:rFonts w:ascii="Arial" w:hAnsi="Arial" w:cs="Arial"/>
          <w:lang w:val="en-US"/>
        </w:rPr>
      </w:pPr>
      <w:r w:rsidRPr="00A35DA2">
        <w:rPr>
          <w:rFonts w:ascii="Arial" w:hAnsi="Arial" w:cs="Arial"/>
          <w:lang w:val="en-US"/>
        </w:rPr>
        <w:t>Where po</w:t>
      </w:r>
      <w:r>
        <w:rPr>
          <w:rFonts w:ascii="Arial" w:hAnsi="Arial" w:cs="Arial"/>
          <w:lang w:val="en-US"/>
        </w:rPr>
        <w:t>licies without out</w:t>
      </w:r>
      <w:r w:rsidRPr="00A35DA2">
        <w:rPr>
          <w:rFonts w:ascii="Arial" w:hAnsi="Arial" w:cs="Arial"/>
          <w:lang w:val="en-US"/>
        </w:rPr>
        <w:t xml:space="preserve">patient cover are concerned, even if small interventions are concerned, expenses for all kinds of diagnostic tests and medicines sold under prescription are excluded from the policy. However, in case the Insured’s health condition requires him to be urgently hospitalized (a health disorder which may endanger his life) or in case of an accident, emergency diagnosis expenses incurred in order to diagnose his health disorder requiring a </w:t>
      </w:r>
      <w:r w:rsidRPr="0062632E">
        <w:rPr>
          <w:rFonts w:ascii="Arial" w:hAnsi="Arial" w:cs="Arial"/>
          <w:lang w:val="en-US"/>
        </w:rPr>
        <w:t>surgical intervention will be paid from the scope of Small Surgical Intervention Cover.</w:t>
      </w:r>
    </w:p>
    <w:p w:rsidR="000E5E18" w:rsidRPr="00A35DA2" w:rsidRDefault="000E5E18" w:rsidP="00A944E4">
      <w:pPr>
        <w:spacing w:line="240" w:lineRule="auto"/>
        <w:jc w:val="both"/>
        <w:rPr>
          <w:rFonts w:ascii="Arial" w:hAnsi="Arial" w:cs="Arial"/>
          <w:lang w:val="en-US"/>
        </w:rPr>
      </w:pPr>
      <w:r w:rsidRPr="0062632E">
        <w:rPr>
          <w:rFonts w:ascii="Arial" w:hAnsi="Arial" w:cs="Arial"/>
          <w:lang w:val="en-US"/>
        </w:rPr>
        <w:t>All kinds of procedures performed in the scope of this cover, disregarding whether they have been performed under local or general anesthesia, none of expenses incurred in order to open the operating theater or concerning the operating theater are paid.</w:t>
      </w:r>
    </w:p>
    <w:p w:rsidR="000E5E18" w:rsidRPr="00A35DA2" w:rsidRDefault="000E5E18" w:rsidP="00A944E4">
      <w:pPr>
        <w:spacing w:line="240" w:lineRule="auto"/>
        <w:jc w:val="both"/>
        <w:rPr>
          <w:rFonts w:ascii="Arial" w:hAnsi="Arial" w:cs="Arial"/>
          <w:lang w:val="en-US"/>
        </w:rPr>
      </w:pPr>
      <w:r w:rsidRPr="00A35DA2">
        <w:rPr>
          <w:rFonts w:ascii="Arial" w:hAnsi="Arial" w:cs="Arial"/>
          <w:lang w:val="en-US"/>
        </w:rPr>
        <w:t xml:space="preserve">Fees for medical procedures by physicians coming to contracted institutions from outside or those of physicians of non contracted institutions are paid mostly up to three (3) times their amount equivalent to the Turkish Physicians’ Association Minimum Fee Tariff or, if any, the part after deduction of the participation share. The opinion of the Turkish Physicians’ Association will be seeked concerning physicians’ fees for medical procedures which are not indicated in the Turkish Physicians’ Minimum Fee Tariff. </w:t>
      </w:r>
    </w:p>
    <w:p w:rsidR="000E5E18" w:rsidRPr="00CA092A" w:rsidRDefault="000E5E18" w:rsidP="00A944E4">
      <w:pPr>
        <w:spacing w:line="240" w:lineRule="auto"/>
        <w:rPr>
          <w:rFonts w:ascii="Arial Black" w:hAnsi="Arial Black" w:cs="Arial"/>
          <w:b/>
          <w:i/>
          <w:color w:val="FF0000"/>
          <w:lang w:val="en-US"/>
        </w:rPr>
      </w:pPr>
      <w:r w:rsidRPr="00CA092A">
        <w:rPr>
          <w:rFonts w:ascii="Arial Black" w:hAnsi="Arial Black" w:cs="Arial"/>
          <w:b/>
          <w:i/>
          <w:color w:val="FF0000"/>
          <w:lang w:val="en-US"/>
        </w:rPr>
        <w:t xml:space="preserve">4- Chemotherapy Control Tests Coverage </w:t>
      </w:r>
    </w:p>
    <w:p w:rsidR="000E5E18" w:rsidRPr="0062632E" w:rsidRDefault="000E5E18" w:rsidP="00A944E4">
      <w:pPr>
        <w:spacing w:line="240" w:lineRule="auto"/>
        <w:jc w:val="both"/>
        <w:rPr>
          <w:rFonts w:ascii="Arial" w:hAnsi="Arial" w:cs="Arial"/>
          <w:lang w:val="en-US"/>
        </w:rPr>
      </w:pPr>
      <w:r w:rsidRPr="0062632E">
        <w:rPr>
          <w:rFonts w:ascii="Arial" w:hAnsi="Arial" w:cs="Arial"/>
          <w:lang w:val="en-US"/>
        </w:rPr>
        <w:t>Cover for chemotherapy, radiotherapy and dialysis tests: Control tests and control tests concerning chemotherapy made necessary by the physician following an ailment included in the scope of the insurance are paid, within the annual limit and participation percentage ( TL. 3000 and 100 %). When using this cover, the provision system will not be valid. payments will be effected by the insured and requested from the insurance company.</w:t>
      </w:r>
    </w:p>
    <w:p w:rsidR="000E5E18" w:rsidRPr="00A35DA2" w:rsidRDefault="000E5E18" w:rsidP="00A944E4">
      <w:pPr>
        <w:spacing w:line="240" w:lineRule="auto"/>
        <w:rPr>
          <w:rFonts w:ascii="Arial Black" w:hAnsi="Arial Black" w:cs="Arial"/>
          <w:b/>
          <w:lang w:val="en-US"/>
        </w:rPr>
      </w:pPr>
      <w:r w:rsidRPr="00CA092A">
        <w:rPr>
          <w:rFonts w:ascii="Arial Black" w:hAnsi="Arial Black" w:cs="Arial"/>
          <w:b/>
          <w:i/>
          <w:color w:val="FF0000"/>
          <w:lang w:val="en-US"/>
        </w:rPr>
        <w:t>5- Post Surgery Physiotherapy Coverage</w:t>
      </w:r>
      <w:r w:rsidRPr="0062632E">
        <w:rPr>
          <w:rFonts w:ascii="Arial Black" w:hAnsi="Arial Black" w:cs="Arial"/>
          <w:b/>
          <w:lang w:val="en-US"/>
        </w:rPr>
        <w:t xml:space="preserve"> </w:t>
      </w:r>
      <w:r w:rsidRPr="0062632E">
        <w:rPr>
          <w:rFonts w:ascii="Arial Black" w:hAnsi="Arial Black" w:cs="Arial"/>
          <w:b/>
          <w:lang w:val="en-US"/>
        </w:rPr>
        <w:br/>
      </w:r>
      <w:r w:rsidRPr="0062632E">
        <w:rPr>
          <w:rFonts w:ascii="Arial" w:hAnsi="Arial" w:cs="Arial"/>
          <w:lang w:val="en-US"/>
        </w:rPr>
        <w:t>Expenses for physiotherapy provided within two months after a medical treatment having necessitated surgery and emergency care and having the</w:t>
      </w:r>
      <w:r w:rsidRPr="00A35DA2">
        <w:rPr>
          <w:rFonts w:ascii="Arial" w:hAnsi="Arial" w:cs="Arial"/>
          <w:lang w:val="en-US"/>
        </w:rPr>
        <w:t xml:space="preserve"> particularity of completing the said medical treatment are covered within limits and participation rates indicated in the policy  (TL. 2000 and 100 %) , disregarding whether such the</w:t>
      </w:r>
      <w:r>
        <w:rPr>
          <w:rFonts w:ascii="Arial" w:hAnsi="Arial" w:cs="Arial"/>
          <w:lang w:val="en-US"/>
        </w:rPr>
        <w:t>rapy has been provided as an in or out-</w:t>
      </w:r>
      <w:r w:rsidRPr="00A35DA2">
        <w:rPr>
          <w:rFonts w:ascii="Arial" w:hAnsi="Arial" w:cs="Arial"/>
          <w:lang w:val="en-US"/>
        </w:rPr>
        <w:t>patient.</w:t>
      </w:r>
    </w:p>
    <w:p w:rsidR="000E5E18" w:rsidRPr="00A35DA2" w:rsidRDefault="000E5E18" w:rsidP="00A944E4">
      <w:pPr>
        <w:spacing w:line="240" w:lineRule="auto"/>
        <w:jc w:val="both"/>
        <w:rPr>
          <w:rFonts w:ascii="Arial" w:hAnsi="Arial" w:cs="Arial"/>
          <w:b/>
          <w:lang w:val="en-US"/>
        </w:rPr>
      </w:pPr>
    </w:p>
    <w:p w:rsidR="000E5E18" w:rsidRDefault="000E5E18" w:rsidP="00A944E4">
      <w:pPr>
        <w:spacing w:line="240" w:lineRule="auto"/>
        <w:jc w:val="both"/>
        <w:rPr>
          <w:rFonts w:ascii="Arial Black" w:hAnsi="Arial Black" w:cs="Arial"/>
          <w:b/>
          <w:lang w:val="en-US"/>
        </w:rPr>
      </w:pPr>
    </w:p>
    <w:p w:rsidR="000E5E18" w:rsidRPr="00A35DA2" w:rsidRDefault="000E5E18" w:rsidP="00A944E4">
      <w:pPr>
        <w:spacing w:line="240" w:lineRule="auto"/>
        <w:jc w:val="both"/>
        <w:rPr>
          <w:rFonts w:ascii="Arial Black" w:hAnsi="Arial Black" w:cs="Arial"/>
          <w:b/>
          <w:lang w:val="en-US"/>
        </w:rPr>
      </w:pPr>
    </w:p>
    <w:p w:rsidR="000E5E18" w:rsidRPr="00CA092A" w:rsidRDefault="000E5E18" w:rsidP="00A944E4">
      <w:pPr>
        <w:spacing w:line="240" w:lineRule="auto"/>
        <w:jc w:val="both"/>
        <w:rPr>
          <w:rFonts w:ascii="Arial Black" w:hAnsi="Arial Black" w:cs="Arial"/>
          <w:b/>
          <w:i/>
          <w:color w:val="FF0000"/>
          <w:lang w:val="en-US"/>
        </w:rPr>
      </w:pPr>
      <w:r w:rsidRPr="00CA092A">
        <w:rPr>
          <w:rFonts w:ascii="Arial Black" w:hAnsi="Arial Black" w:cs="Arial"/>
          <w:b/>
          <w:i/>
          <w:color w:val="FF0000"/>
          <w:lang w:val="en-US"/>
        </w:rPr>
        <w:t>6- Artificial Limb Coverage</w:t>
      </w:r>
    </w:p>
    <w:p w:rsidR="000E5E18" w:rsidRPr="0062632E" w:rsidRDefault="000E5E18" w:rsidP="00A944E4">
      <w:pPr>
        <w:spacing w:line="240" w:lineRule="auto"/>
        <w:jc w:val="both"/>
        <w:rPr>
          <w:rFonts w:ascii="Arial" w:hAnsi="Arial" w:cs="Arial"/>
          <w:lang w:val="en-US"/>
        </w:rPr>
      </w:pPr>
      <w:r w:rsidRPr="0062632E">
        <w:rPr>
          <w:rFonts w:ascii="Arial" w:hAnsi="Arial" w:cs="Arial"/>
          <w:lang w:val="en-US"/>
        </w:rPr>
        <w:t>Expenses incurred for hand, arm, leg prosthesis used to replace functions of the limb lost during the period of insurance following sickness or accident, without aesthetic purpose as well as breast prosthesis following cancer surgery are met under the annual limit and participation rate indicated in the policy, provided their necessity is documented with a physician’s report.</w:t>
      </w:r>
    </w:p>
    <w:p w:rsidR="000E5E18" w:rsidRPr="00CA092A" w:rsidRDefault="000E5E18" w:rsidP="00A944E4">
      <w:pPr>
        <w:spacing w:line="240" w:lineRule="auto"/>
        <w:jc w:val="both"/>
        <w:rPr>
          <w:rFonts w:ascii="Arial Black" w:hAnsi="Arial Black" w:cs="Arial"/>
          <w:b/>
          <w:i/>
          <w:color w:val="FF0000"/>
          <w:lang w:val="en-US"/>
        </w:rPr>
      </w:pPr>
      <w:r w:rsidRPr="00CA092A">
        <w:rPr>
          <w:rFonts w:ascii="Arial Black" w:hAnsi="Arial Black" w:cs="Arial"/>
          <w:b/>
          <w:i/>
          <w:color w:val="FF0000"/>
          <w:lang w:val="en-US"/>
        </w:rPr>
        <w:t>7- Coverage for Auxiliary Medical Material</w:t>
      </w:r>
    </w:p>
    <w:p w:rsidR="000E5E18" w:rsidRPr="0062632E" w:rsidRDefault="000E5E18" w:rsidP="00A944E4">
      <w:pPr>
        <w:spacing w:line="240" w:lineRule="auto"/>
        <w:jc w:val="both"/>
        <w:rPr>
          <w:rFonts w:ascii="Arial" w:hAnsi="Arial" w:cs="Arial"/>
          <w:lang w:val="en-US"/>
        </w:rPr>
      </w:pPr>
      <w:r w:rsidRPr="0062632E">
        <w:rPr>
          <w:rFonts w:ascii="Arial" w:hAnsi="Arial" w:cs="Arial"/>
          <w:lang w:val="en-US"/>
        </w:rPr>
        <w:t>Transportable medical material used only as an integral part of the insured’s treatment, following an illness or an accident occurring after the inception date of the insurance, in order to provide personal, external support to the body, consisting of braces, elastic bandages, corsets, surgical stockings, collars, knee pads, wristbands, insoles and sitting wheels are paid according to special and general conditions of the policy, in line with the annual limit.</w:t>
      </w:r>
    </w:p>
    <w:p w:rsidR="000E5E18" w:rsidRPr="00CA092A" w:rsidRDefault="000E5E18" w:rsidP="00A944E4">
      <w:pPr>
        <w:spacing w:line="240" w:lineRule="auto"/>
        <w:jc w:val="both"/>
        <w:rPr>
          <w:rFonts w:ascii="Arial Black" w:hAnsi="Arial Black" w:cs="Arial"/>
          <w:b/>
          <w:i/>
          <w:color w:val="FF0000"/>
          <w:lang w:val="en-US"/>
        </w:rPr>
      </w:pPr>
      <w:r w:rsidRPr="00CA092A">
        <w:rPr>
          <w:rFonts w:ascii="Arial Black" w:hAnsi="Arial Black" w:cs="Arial"/>
          <w:b/>
          <w:i/>
          <w:color w:val="FF0000"/>
          <w:lang w:val="en-US"/>
        </w:rPr>
        <w:t>8- Coverage for Emergency Health Services</w:t>
      </w:r>
    </w:p>
    <w:p w:rsidR="000E5E18" w:rsidRPr="00A35DA2" w:rsidRDefault="000E5E18" w:rsidP="00A944E4">
      <w:pPr>
        <w:spacing w:line="240" w:lineRule="auto"/>
        <w:jc w:val="both"/>
        <w:rPr>
          <w:rFonts w:ascii="Arial" w:hAnsi="Arial" w:cs="Arial"/>
          <w:lang w:val="en-US"/>
        </w:rPr>
      </w:pPr>
      <w:r w:rsidRPr="0062632E">
        <w:rPr>
          <w:rFonts w:ascii="Arial" w:hAnsi="Arial" w:cs="Arial"/>
          <w:b/>
          <w:lang w:val="en-US"/>
        </w:rPr>
        <w:t>Medical Consultation</w:t>
      </w:r>
      <w:r w:rsidRPr="00A35DA2">
        <w:rPr>
          <w:rFonts w:ascii="Arial" w:hAnsi="Arial" w:cs="Arial"/>
          <w:b/>
          <w:lang w:val="en-US"/>
        </w:rPr>
        <w:t xml:space="preserve">: </w:t>
      </w:r>
      <w:r w:rsidRPr="00F51B74">
        <w:rPr>
          <w:rFonts w:ascii="Arial" w:hAnsi="Arial" w:cs="Arial"/>
          <w:lang w:val="en-US"/>
        </w:rPr>
        <w:t xml:space="preserve">The </w:t>
      </w:r>
      <w:r>
        <w:rPr>
          <w:rFonts w:ascii="Arial" w:hAnsi="Arial" w:cs="Arial"/>
          <w:lang w:val="en-US"/>
        </w:rPr>
        <w:t>i</w:t>
      </w:r>
      <w:r w:rsidRPr="00F51B74">
        <w:rPr>
          <w:rFonts w:ascii="Arial" w:hAnsi="Arial" w:cs="Arial"/>
          <w:lang w:val="en-US"/>
        </w:rPr>
        <w:t>nsured</w:t>
      </w:r>
      <w:r w:rsidRPr="00A35DA2">
        <w:rPr>
          <w:rFonts w:ascii="Arial" w:hAnsi="Arial" w:cs="Arial"/>
          <w:lang w:val="en-US"/>
        </w:rPr>
        <w:t xml:space="preserve"> may obtain </w:t>
      </w:r>
      <w:r w:rsidRPr="00F51B74">
        <w:rPr>
          <w:rFonts w:ascii="Arial" w:hAnsi="Arial" w:cs="Arial"/>
          <w:lang w:val="en-US"/>
        </w:rPr>
        <w:t>counsel</w:t>
      </w:r>
      <w:r w:rsidRPr="00A35DA2">
        <w:rPr>
          <w:rFonts w:ascii="Arial" w:hAnsi="Arial" w:cs="Arial"/>
          <w:lang w:val="en-US"/>
        </w:rPr>
        <w:t xml:space="preserve"> for his/her health problems from doctors</w:t>
      </w:r>
      <w:r>
        <w:rPr>
          <w:rFonts w:ascii="Arial" w:hAnsi="Arial" w:cs="Arial"/>
          <w:lang w:val="en-US"/>
        </w:rPr>
        <w:t xml:space="preserve"> in charge, by calling AK Insurance</w:t>
      </w:r>
      <w:r w:rsidRPr="00A35DA2">
        <w:rPr>
          <w:rFonts w:ascii="Arial" w:hAnsi="Arial" w:cs="Arial"/>
          <w:lang w:val="en-US"/>
        </w:rPr>
        <w:t xml:space="preserve"> Emergency Health Services. </w:t>
      </w:r>
    </w:p>
    <w:p w:rsidR="000E5E18" w:rsidRPr="00A35DA2" w:rsidRDefault="000E5E18" w:rsidP="00A944E4">
      <w:pPr>
        <w:spacing w:line="240" w:lineRule="auto"/>
        <w:jc w:val="both"/>
        <w:rPr>
          <w:rFonts w:ascii="Arial" w:hAnsi="Arial" w:cs="Arial"/>
          <w:lang w:val="en-US"/>
        </w:rPr>
      </w:pPr>
      <w:r w:rsidRPr="00A35DA2">
        <w:rPr>
          <w:rFonts w:ascii="Arial" w:hAnsi="Arial" w:cs="Arial"/>
          <w:b/>
          <w:lang w:val="en-US"/>
        </w:rPr>
        <w:t>Road and Aircraft Ambulance: In</w:t>
      </w:r>
      <w:r w:rsidRPr="00A35DA2">
        <w:rPr>
          <w:rFonts w:ascii="Arial" w:hAnsi="Arial" w:cs="Arial"/>
          <w:lang w:val="en-US"/>
        </w:rPr>
        <w:t xml:space="preserve"> case of emergencies where the Insured cannot be treated in situ, he</w:t>
      </w:r>
      <w:r>
        <w:rPr>
          <w:rFonts w:ascii="Arial" w:hAnsi="Arial" w:cs="Arial"/>
          <w:lang w:val="en-US"/>
        </w:rPr>
        <w:t>/she</w:t>
      </w:r>
      <w:r w:rsidRPr="00A35DA2">
        <w:rPr>
          <w:rFonts w:ascii="Arial" w:hAnsi="Arial" w:cs="Arial"/>
          <w:lang w:val="en-US"/>
        </w:rPr>
        <w:t xml:space="preserve"> should contact the Provision Centre, who will provide a road ambulance to transport him</w:t>
      </w:r>
      <w:r>
        <w:rPr>
          <w:rFonts w:ascii="Arial" w:hAnsi="Arial" w:cs="Arial"/>
          <w:lang w:val="en-US"/>
        </w:rPr>
        <w:t>/her</w:t>
      </w:r>
      <w:r w:rsidRPr="00A35DA2">
        <w:rPr>
          <w:rFonts w:ascii="Arial" w:hAnsi="Arial" w:cs="Arial"/>
          <w:lang w:val="en-US"/>
        </w:rPr>
        <w:t xml:space="preserve"> to the Medical Board free of charge. If the Insured’s health status makes it impossible to transport him</w:t>
      </w:r>
      <w:r>
        <w:rPr>
          <w:rFonts w:ascii="Arial" w:hAnsi="Arial" w:cs="Arial"/>
          <w:lang w:val="en-US"/>
        </w:rPr>
        <w:t>/her</w:t>
      </w:r>
      <w:r w:rsidRPr="00A35DA2">
        <w:rPr>
          <w:rFonts w:ascii="Arial" w:hAnsi="Arial" w:cs="Arial"/>
          <w:lang w:val="en-US"/>
        </w:rPr>
        <w:t xml:space="preserve"> with a road ambulance, Emergency Health Services will see to it, upon his physician’s approval, to transport him</w:t>
      </w:r>
      <w:r>
        <w:rPr>
          <w:rFonts w:ascii="Arial" w:hAnsi="Arial" w:cs="Arial"/>
          <w:lang w:val="en-US"/>
        </w:rPr>
        <w:t>/her</w:t>
      </w:r>
      <w:r w:rsidRPr="00A35DA2">
        <w:rPr>
          <w:rFonts w:ascii="Arial" w:hAnsi="Arial" w:cs="Arial"/>
          <w:lang w:val="en-US"/>
        </w:rPr>
        <w:t xml:space="preserve"> with an air ambulance. </w:t>
      </w:r>
    </w:p>
    <w:p w:rsidR="000E5E18" w:rsidRPr="00A35DA2" w:rsidRDefault="000E5E18" w:rsidP="00A944E4">
      <w:pPr>
        <w:spacing w:line="240" w:lineRule="auto"/>
        <w:rPr>
          <w:rFonts w:ascii="Arial" w:hAnsi="Arial" w:cs="Arial"/>
          <w:lang w:val="en-US"/>
        </w:rPr>
      </w:pPr>
      <w:r w:rsidRPr="00A35DA2">
        <w:rPr>
          <w:rFonts w:ascii="Arial" w:hAnsi="Arial" w:cs="Arial"/>
          <w:b/>
          <w:lang w:val="en-US"/>
        </w:rPr>
        <w:t xml:space="preserve">Free of Charge Medicines and Material: </w:t>
      </w:r>
      <w:r w:rsidRPr="00F51B74">
        <w:rPr>
          <w:rFonts w:ascii="Arial" w:hAnsi="Arial" w:cs="Arial"/>
          <w:lang w:val="en-US"/>
        </w:rPr>
        <w:t xml:space="preserve">In </w:t>
      </w:r>
      <w:r w:rsidRPr="00A35DA2">
        <w:rPr>
          <w:rFonts w:ascii="Arial" w:hAnsi="Arial" w:cs="Arial"/>
          <w:lang w:val="en-US"/>
        </w:rPr>
        <w:t>case no specific material is used during an emergency medical treatment, consumables and medicines are also covered, free of charge.</w:t>
      </w:r>
    </w:p>
    <w:p w:rsidR="000E5E18" w:rsidRPr="00A35DA2" w:rsidRDefault="000E5E18" w:rsidP="00A35DA2">
      <w:pPr>
        <w:spacing w:line="240" w:lineRule="auto"/>
        <w:rPr>
          <w:rFonts w:ascii="Arial Black" w:hAnsi="Arial Black" w:cs="Arial"/>
          <w:b/>
          <w:lang w:val="en-US"/>
        </w:rPr>
      </w:pPr>
      <w:r w:rsidRPr="00CA092A">
        <w:rPr>
          <w:rFonts w:ascii="Arial Black" w:hAnsi="Arial Black" w:cs="Arial"/>
          <w:b/>
          <w:i/>
          <w:color w:val="FF0000"/>
          <w:lang w:val="en-US"/>
        </w:rPr>
        <w:t>9- Exceptions</w:t>
      </w:r>
      <w:r w:rsidRPr="00A35DA2">
        <w:rPr>
          <w:rFonts w:ascii="Arial Black" w:hAnsi="Arial Black" w:cs="Arial"/>
          <w:b/>
          <w:lang w:val="en-US"/>
        </w:rPr>
        <w:t xml:space="preserve"> </w:t>
      </w:r>
      <w:r w:rsidRPr="00A35DA2">
        <w:rPr>
          <w:rFonts w:ascii="Arial Black" w:hAnsi="Arial Black" w:cs="Arial"/>
          <w:b/>
          <w:lang w:val="en-US"/>
        </w:rPr>
        <w:br/>
      </w:r>
      <w:r w:rsidRPr="00A35DA2">
        <w:rPr>
          <w:rFonts w:ascii="Arial" w:hAnsi="Arial" w:cs="Arial"/>
          <w:lang w:val="en-US"/>
        </w:rPr>
        <w:t xml:space="preserve">These exceptions that were written are the standard exceptions and it’s valid for all the patients who have insurance. </w:t>
      </w:r>
      <w:r w:rsidRPr="00A35DA2">
        <w:rPr>
          <w:rFonts w:ascii="Arial" w:hAnsi="Arial" w:cs="Arial"/>
          <w:lang w:val="en-US"/>
        </w:rPr>
        <w:br/>
      </w:r>
      <w:r>
        <w:rPr>
          <w:rFonts w:ascii="Arial" w:hAnsi="Arial" w:cs="Arial"/>
          <w:lang w:val="en-US"/>
        </w:rPr>
        <w:t>T</w:t>
      </w:r>
      <w:r w:rsidRPr="00E74D6C">
        <w:rPr>
          <w:rFonts w:ascii="Arial" w:hAnsi="Arial" w:cs="Arial"/>
          <w:lang w:val="en-US"/>
        </w:rPr>
        <w:t>he personal (</w:t>
      </w:r>
      <w:r w:rsidRPr="00E74D6C">
        <w:rPr>
          <w:rFonts w:ascii="Arial" w:hAnsi="Arial" w:cs="Arial"/>
          <w:b/>
          <w:lang w:val="en-US"/>
        </w:rPr>
        <w:t>generally up to patients medical past</w:t>
      </w:r>
      <w:r w:rsidRPr="00E74D6C">
        <w:rPr>
          <w:rFonts w:ascii="Arial" w:hAnsi="Arial" w:cs="Arial"/>
          <w:lang w:val="en-US"/>
        </w:rPr>
        <w:t xml:space="preserve">) exceptions </w:t>
      </w:r>
      <w:r w:rsidRPr="001A5237">
        <w:rPr>
          <w:rFonts w:ascii="Arial" w:hAnsi="Arial" w:cs="Arial"/>
          <w:lang w:val="en-US"/>
        </w:rPr>
        <w:t>are not insured by AK Insurance; if these bills will be paid by AK Insurance, AK Insurance has the right to ask to recourse the money which the insurance does not support.</w:t>
      </w:r>
    </w:p>
    <w:p w:rsidR="000E5E18" w:rsidRPr="00CA092A" w:rsidRDefault="000E5E18" w:rsidP="00A944E4">
      <w:pPr>
        <w:spacing w:line="240" w:lineRule="auto"/>
        <w:jc w:val="both"/>
        <w:rPr>
          <w:rFonts w:ascii="Arial Black" w:hAnsi="Arial Black" w:cs="Arial"/>
          <w:b/>
          <w:u w:val="single"/>
          <w:lang w:val="en-US"/>
        </w:rPr>
      </w:pPr>
      <w:r w:rsidRPr="00CA092A">
        <w:rPr>
          <w:rFonts w:ascii="Arial Black" w:hAnsi="Arial Black" w:cs="Arial"/>
          <w:b/>
          <w:u w:val="single"/>
          <w:lang w:val="en-US"/>
        </w:rPr>
        <w:t>Standard Exclusions</w:t>
      </w:r>
    </w:p>
    <w:p w:rsidR="000E5E18" w:rsidRPr="00A35DA2" w:rsidRDefault="000E5E18" w:rsidP="00A944E4">
      <w:pPr>
        <w:spacing w:line="240" w:lineRule="auto"/>
        <w:jc w:val="both"/>
        <w:rPr>
          <w:rFonts w:ascii="Arial" w:hAnsi="Arial" w:cs="Arial"/>
          <w:lang w:val="en-US"/>
        </w:rPr>
      </w:pPr>
      <w:r w:rsidRPr="00A35DA2">
        <w:rPr>
          <w:rFonts w:ascii="Arial" w:hAnsi="Arial" w:cs="Arial"/>
          <w:lang w:val="en-US"/>
        </w:rPr>
        <w:t xml:space="preserve">1- Congenital (already existing when born) sicknesses and/or congenital body structure disorders. </w:t>
      </w:r>
    </w:p>
    <w:p w:rsidR="000E5E18" w:rsidRPr="00A35DA2" w:rsidRDefault="000E5E18" w:rsidP="00A944E4">
      <w:pPr>
        <w:spacing w:line="240" w:lineRule="auto"/>
        <w:jc w:val="both"/>
        <w:rPr>
          <w:rFonts w:ascii="Arial" w:hAnsi="Arial" w:cs="Arial"/>
          <w:lang w:val="en-US"/>
        </w:rPr>
      </w:pPr>
      <w:r>
        <w:rPr>
          <w:rFonts w:ascii="Arial" w:hAnsi="Arial" w:cs="Arial"/>
          <w:lang w:val="en-US"/>
        </w:rPr>
        <w:t>2- Fasting cures and weight gain cures or p</w:t>
      </w:r>
      <w:r w:rsidRPr="00A35DA2">
        <w:rPr>
          <w:rFonts w:ascii="Arial" w:hAnsi="Arial" w:cs="Arial"/>
          <w:lang w:val="en-US"/>
        </w:rPr>
        <w:t xml:space="preserve">rograms </w:t>
      </w:r>
    </w:p>
    <w:p w:rsidR="000E5E18" w:rsidRPr="00A35DA2" w:rsidRDefault="000E5E18" w:rsidP="00A944E4">
      <w:pPr>
        <w:spacing w:line="240" w:lineRule="auto"/>
        <w:jc w:val="both"/>
        <w:rPr>
          <w:rFonts w:ascii="Arial" w:hAnsi="Arial" w:cs="Arial"/>
          <w:lang w:val="en-US"/>
        </w:rPr>
      </w:pPr>
      <w:r w:rsidRPr="00A35DA2">
        <w:rPr>
          <w:rFonts w:ascii="Arial" w:hAnsi="Arial" w:cs="Arial"/>
          <w:lang w:val="en-US"/>
        </w:rPr>
        <w:t>3- HIV and related complications</w:t>
      </w:r>
    </w:p>
    <w:p w:rsidR="000E5E18" w:rsidRPr="00A35DA2" w:rsidRDefault="000E5E18" w:rsidP="00A944E4">
      <w:pPr>
        <w:spacing w:line="240" w:lineRule="auto"/>
        <w:jc w:val="both"/>
        <w:rPr>
          <w:rFonts w:ascii="Arial" w:hAnsi="Arial" w:cs="Arial"/>
          <w:lang w:val="en-US"/>
        </w:rPr>
      </w:pPr>
      <w:r w:rsidRPr="00A35DA2">
        <w:rPr>
          <w:rFonts w:ascii="Arial" w:hAnsi="Arial" w:cs="Arial"/>
          <w:lang w:val="en-US"/>
        </w:rPr>
        <w:t xml:space="preserve">4- Mental illnesses, psychological disorders requiring mental healing. </w:t>
      </w:r>
    </w:p>
    <w:p w:rsidR="000E5E18" w:rsidRPr="00A35DA2" w:rsidRDefault="000E5E18" w:rsidP="00A944E4">
      <w:pPr>
        <w:spacing w:line="240" w:lineRule="auto"/>
        <w:jc w:val="both"/>
        <w:rPr>
          <w:rFonts w:ascii="Arial" w:hAnsi="Arial" w:cs="Arial"/>
          <w:lang w:val="en-US"/>
        </w:rPr>
      </w:pPr>
      <w:r w:rsidRPr="00A35DA2">
        <w:rPr>
          <w:rFonts w:ascii="Arial" w:hAnsi="Arial" w:cs="Arial"/>
          <w:lang w:val="en-US"/>
        </w:rPr>
        <w:t xml:space="preserve">5- Alzheimer’s disease and ailments related to dementia due to aging. </w:t>
      </w:r>
    </w:p>
    <w:p w:rsidR="000E5E18" w:rsidRPr="00A35DA2" w:rsidRDefault="000E5E18" w:rsidP="00A944E4">
      <w:pPr>
        <w:spacing w:line="240" w:lineRule="auto"/>
        <w:jc w:val="both"/>
        <w:rPr>
          <w:rFonts w:ascii="Arial" w:hAnsi="Arial" w:cs="Arial"/>
          <w:lang w:val="en-US"/>
        </w:rPr>
      </w:pPr>
      <w:r w:rsidRPr="00A35DA2">
        <w:rPr>
          <w:rFonts w:ascii="Arial" w:hAnsi="Arial" w:cs="Arial"/>
          <w:lang w:val="en-US"/>
        </w:rPr>
        <w:t>6- All conditions arising from alcoholism, the use of alcohol, drugs, hallucinogen and other addictions or abuse.</w:t>
      </w:r>
    </w:p>
    <w:p w:rsidR="000E5E18" w:rsidRPr="00A35DA2" w:rsidRDefault="000E5E18" w:rsidP="00A944E4">
      <w:pPr>
        <w:spacing w:line="240" w:lineRule="auto"/>
        <w:jc w:val="both"/>
        <w:rPr>
          <w:rFonts w:ascii="Arial" w:hAnsi="Arial" w:cs="Arial"/>
          <w:lang w:val="en-US"/>
        </w:rPr>
      </w:pPr>
      <w:r w:rsidRPr="00A35DA2">
        <w:rPr>
          <w:rFonts w:ascii="Arial" w:hAnsi="Arial" w:cs="Arial"/>
          <w:lang w:val="en-US"/>
        </w:rPr>
        <w:t xml:space="preserve">7- </w:t>
      </w:r>
      <w:r w:rsidRPr="00CA092A">
        <w:rPr>
          <w:rFonts w:ascii="Arial" w:hAnsi="Arial" w:cs="Arial"/>
          <w:lang w:val="en-US"/>
        </w:rPr>
        <w:t>Motorcycle driving,</w:t>
      </w:r>
      <w:r w:rsidRPr="00A35DA2">
        <w:rPr>
          <w:rFonts w:ascii="Arial" w:hAnsi="Arial" w:cs="Arial"/>
          <w:lang w:val="en-US"/>
        </w:rPr>
        <w:t xml:space="preserve"> mountaineering, scuba driving, piloting and gliding, parachutism,  parapanting, delta wing piloting and all circumstances arising from dangerous activities not limited with such.</w:t>
      </w:r>
    </w:p>
    <w:p w:rsidR="000E5E18" w:rsidRPr="00A35DA2" w:rsidRDefault="000E5E18" w:rsidP="00A944E4">
      <w:pPr>
        <w:spacing w:line="240" w:lineRule="auto"/>
        <w:jc w:val="both"/>
        <w:rPr>
          <w:rFonts w:ascii="Arial" w:hAnsi="Arial" w:cs="Arial"/>
          <w:lang w:val="en-US"/>
        </w:rPr>
      </w:pPr>
      <w:r w:rsidRPr="00A35DA2">
        <w:rPr>
          <w:rFonts w:ascii="Arial" w:hAnsi="Arial" w:cs="Arial"/>
          <w:lang w:val="en-US"/>
        </w:rPr>
        <w:t>8- Acupuncture, homeopathy, hydrotherapy,</w:t>
      </w:r>
      <w:r>
        <w:rPr>
          <w:rFonts w:ascii="Arial" w:hAnsi="Arial" w:cs="Arial"/>
          <w:lang w:val="en-US"/>
        </w:rPr>
        <w:t xml:space="preserve"> a</w:t>
      </w:r>
      <w:r w:rsidRPr="00A35DA2">
        <w:rPr>
          <w:rFonts w:ascii="Arial" w:hAnsi="Arial" w:cs="Arial"/>
          <w:lang w:val="en-US"/>
        </w:rPr>
        <w:t>yurveda, mezotherapy and similar alternative methods of medical treatment, thermal cures</w:t>
      </w:r>
    </w:p>
    <w:p w:rsidR="000E5E18" w:rsidRPr="00A35DA2" w:rsidRDefault="000E5E18" w:rsidP="00A944E4">
      <w:pPr>
        <w:spacing w:line="240" w:lineRule="auto"/>
        <w:jc w:val="both"/>
        <w:rPr>
          <w:rFonts w:ascii="Arial" w:hAnsi="Arial" w:cs="Arial"/>
          <w:lang w:val="en-US"/>
        </w:rPr>
      </w:pPr>
      <w:r w:rsidRPr="00A35DA2">
        <w:rPr>
          <w:rFonts w:ascii="Arial" w:hAnsi="Arial" w:cs="Arial"/>
          <w:lang w:val="en-US"/>
        </w:rPr>
        <w:t>9- All procedures carried out without being bound to a certain symptom and/or sickness (such as check-up)</w:t>
      </w:r>
    </w:p>
    <w:p w:rsidR="000E5E18" w:rsidRPr="00A35DA2" w:rsidRDefault="000E5E18" w:rsidP="00A944E4">
      <w:pPr>
        <w:spacing w:line="240" w:lineRule="auto"/>
        <w:jc w:val="both"/>
        <w:rPr>
          <w:rFonts w:ascii="Arial" w:hAnsi="Arial" w:cs="Arial"/>
          <w:lang w:val="en-US"/>
        </w:rPr>
      </w:pPr>
      <w:r>
        <w:rPr>
          <w:rFonts w:ascii="Arial" w:hAnsi="Arial" w:cs="Arial"/>
          <w:lang w:val="en-US"/>
        </w:rPr>
        <w:t>10- Cosmetics and medical t</w:t>
      </w:r>
      <w:r w:rsidRPr="00A35DA2">
        <w:rPr>
          <w:rFonts w:ascii="Arial" w:hAnsi="Arial" w:cs="Arial"/>
          <w:lang w:val="en-US"/>
        </w:rPr>
        <w:t>reatments not performed by a medical doctor</w:t>
      </w:r>
    </w:p>
    <w:p w:rsidR="000E5E18" w:rsidRDefault="000E5E18" w:rsidP="00A944E4">
      <w:pPr>
        <w:spacing w:line="240" w:lineRule="auto"/>
        <w:jc w:val="both"/>
        <w:rPr>
          <w:rFonts w:ascii="Arial" w:hAnsi="Arial" w:cs="Arial"/>
          <w:lang w:val="en-US"/>
        </w:rPr>
      </w:pPr>
      <w:r w:rsidRPr="00A35DA2">
        <w:rPr>
          <w:rFonts w:ascii="Arial" w:hAnsi="Arial" w:cs="Arial"/>
          <w:lang w:val="en-US"/>
        </w:rPr>
        <w:t xml:space="preserve">11- All medical examinations and procedures related with teeth and </w:t>
      </w:r>
      <w:r>
        <w:rPr>
          <w:rFonts w:ascii="Arial" w:hAnsi="Arial" w:cs="Arial"/>
          <w:lang w:val="en-US"/>
        </w:rPr>
        <w:t>gingival</w:t>
      </w:r>
    </w:p>
    <w:p w:rsidR="000E5E18" w:rsidRPr="00A35DA2" w:rsidRDefault="000E5E18" w:rsidP="00A944E4">
      <w:pPr>
        <w:spacing w:line="240" w:lineRule="auto"/>
        <w:jc w:val="both"/>
        <w:rPr>
          <w:rFonts w:ascii="Arial" w:hAnsi="Arial" w:cs="Arial"/>
          <w:lang w:val="en-US"/>
        </w:rPr>
      </w:pPr>
      <w:r w:rsidRPr="00A35DA2">
        <w:rPr>
          <w:rFonts w:ascii="Arial" w:hAnsi="Arial" w:cs="Arial"/>
          <w:lang w:val="en-US"/>
        </w:rPr>
        <w:t>1</w:t>
      </w:r>
      <w:r>
        <w:rPr>
          <w:rFonts w:ascii="Arial" w:hAnsi="Arial" w:cs="Arial"/>
          <w:lang w:val="en-US"/>
        </w:rPr>
        <w:t>2</w:t>
      </w:r>
      <w:r w:rsidRPr="00A35DA2">
        <w:rPr>
          <w:rFonts w:ascii="Arial" w:hAnsi="Arial" w:cs="Arial"/>
          <w:lang w:val="en-US"/>
        </w:rPr>
        <w:t>- Where organ transplantations are concerned, donor’s expenses, the organ’s fee and the organ’s transportation expenses</w:t>
      </w:r>
    </w:p>
    <w:p w:rsidR="000E5E18" w:rsidRPr="00A35DA2" w:rsidRDefault="000E5E18" w:rsidP="00A944E4">
      <w:pPr>
        <w:spacing w:line="240" w:lineRule="auto"/>
        <w:jc w:val="both"/>
        <w:rPr>
          <w:rFonts w:ascii="Arial" w:hAnsi="Arial" w:cs="Arial"/>
          <w:lang w:val="en-US"/>
        </w:rPr>
      </w:pPr>
      <w:r w:rsidRPr="00A35DA2">
        <w:rPr>
          <w:rFonts w:ascii="Arial" w:hAnsi="Arial" w:cs="Arial"/>
          <w:lang w:val="en-US"/>
        </w:rPr>
        <w:t>1</w:t>
      </w:r>
      <w:r>
        <w:rPr>
          <w:rFonts w:ascii="Arial" w:hAnsi="Arial" w:cs="Arial"/>
          <w:lang w:val="en-US"/>
        </w:rPr>
        <w:t>3</w:t>
      </w:r>
      <w:r w:rsidRPr="00A35DA2">
        <w:rPr>
          <w:rFonts w:ascii="Arial" w:hAnsi="Arial" w:cs="Arial"/>
          <w:lang w:val="en-US"/>
        </w:rPr>
        <w:t>- All kinds of plastic surgery, unless made necessary during the Insurance Period as a result of accidental bodily injury.</w:t>
      </w:r>
    </w:p>
    <w:p w:rsidR="000E5E18" w:rsidRPr="00A35DA2" w:rsidRDefault="000E5E18" w:rsidP="00A944E4">
      <w:pPr>
        <w:spacing w:line="240" w:lineRule="auto"/>
        <w:jc w:val="both"/>
        <w:rPr>
          <w:rFonts w:ascii="Arial" w:hAnsi="Arial" w:cs="Arial"/>
          <w:lang w:val="en-US"/>
        </w:rPr>
      </w:pPr>
      <w:r>
        <w:rPr>
          <w:rFonts w:ascii="Arial" w:hAnsi="Arial" w:cs="Arial"/>
          <w:lang w:val="en-US"/>
        </w:rPr>
        <w:t>14</w:t>
      </w:r>
      <w:r w:rsidRPr="00A35DA2">
        <w:rPr>
          <w:rFonts w:ascii="Arial" w:hAnsi="Arial" w:cs="Arial"/>
          <w:lang w:val="en-US"/>
        </w:rPr>
        <w:t>- Treatment of the refractive error of the eye and all related conditions.</w:t>
      </w:r>
    </w:p>
    <w:p w:rsidR="000E5E18" w:rsidRPr="00A35DA2" w:rsidRDefault="000E5E18" w:rsidP="00A944E4">
      <w:pPr>
        <w:spacing w:line="240" w:lineRule="auto"/>
        <w:jc w:val="both"/>
        <w:rPr>
          <w:rFonts w:ascii="Arial" w:hAnsi="Arial" w:cs="Arial"/>
          <w:lang w:val="en-US"/>
        </w:rPr>
      </w:pPr>
      <w:r w:rsidRPr="00A35DA2">
        <w:rPr>
          <w:rFonts w:ascii="Arial" w:hAnsi="Arial" w:cs="Arial"/>
          <w:lang w:val="en-US"/>
        </w:rPr>
        <w:t>1</w:t>
      </w:r>
      <w:r>
        <w:rPr>
          <w:rFonts w:ascii="Arial" w:hAnsi="Arial" w:cs="Arial"/>
          <w:lang w:val="en-US"/>
        </w:rPr>
        <w:t>5</w:t>
      </w:r>
      <w:r w:rsidRPr="00A35DA2">
        <w:rPr>
          <w:rFonts w:ascii="Arial" w:hAnsi="Arial" w:cs="Arial"/>
          <w:lang w:val="en-US"/>
        </w:rPr>
        <w:t>, Methods of birth control</w:t>
      </w:r>
    </w:p>
    <w:p w:rsidR="000E5E18" w:rsidRPr="00A35DA2" w:rsidRDefault="000E5E18" w:rsidP="00A944E4">
      <w:pPr>
        <w:spacing w:line="240" w:lineRule="auto"/>
        <w:jc w:val="both"/>
        <w:rPr>
          <w:rFonts w:ascii="Arial" w:hAnsi="Arial" w:cs="Arial"/>
          <w:lang w:val="en-US"/>
        </w:rPr>
      </w:pPr>
      <w:r>
        <w:rPr>
          <w:rFonts w:ascii="Arial" w:hAnsi="Arial" w:cs="Arial"/>
          <w:lang w:val="en-US"/>
        </w:rPr>
        <w:t>16</w:t>
      </w:r>
      <w:r w:rsidRPr="00A35DA2">
        <w:rPr>
          <w:rFonts w:ascii="Arial" w:hAnsi="Arial" w:cs="Arial"/>
          <w:lang w:val="en-US"/>
        </w:rPr>
        <w:t xml:space="preserve">- Sterility, sterilization </w:t>
      </w:r>
    </w:p>
    <w:p w:rsidR="000E5E18" w:rsidRPr="00A35DA2" w:rsidRDefault="000E5E18" w:rsidP="00A944E4">
      <w:pPr>
        <w:spacing w:line="240" w:lineRule="auto"/>
        <w:jc w:val="both"/>
        <w:rPr>
          <w:rFonts w:ascii="Arial" w:hAnsi="Arial" w:cs="Arial"/>
          <w:lang w:val="en-US"/>
        </w:rPr>
      </w:pPr>
      <w:r>
        <w:rPr>
          <w:rFonts w:ascii="Arial" w:hAnsi="Arial" w:cs="Arial"/>
          <w:lang w:val="en-US"/>
        </w:rPr>
        <w:t>17</w:t>
      </w:r>
      <w:r w:rsidRPr="00A35DA2">
        <w:rPr>
          <w:rFonts w:ascii="Arial" w:hAnsi="Arial" w:cs="Arial"/>
          <w:lang w:val="en-US"/>
        </w:rPr>
        <w:t xml:space="preserve">- Procedures aiming to diagnose and cure allergies without hospitalization </w:t>
      </w:r>
    </w:p>
    <w:p w:rsidR="000E5E18" w:rsidRPr="00A35DA2" w:rsidRDefault="000E5E18" w:rsidP="00A944E4">
      <w:pPr>
        <w:spacing w:line="240" w:lineRule="auto"/>
        <w:jc w:val="both"/>
        <w:rPr>
          <w:rFonts w:ascii="Arial" w:hAnsi="Arial" w:cs="Arial"/>
          <w:lang w:val="en-US"/>
        </w:rPr>
      </w:pPr>
      <w:r>
        <w:rPr>
          <w:rFonts w:ascii="Arial" w:hAnsi="Arial" w:cs="Arial"/>
          <w:lang w:val="en-US"/>
        </w:rPr>
        <w:t>18</w:t>
      </w:r>
      <w:r w:rsidRPr="00A35DA2">
        <w:rPr>
          <w:rFonts w:ascii="Arial" w:hAnsi="Arial" w:cs="Arial"/>
          <w:lang w:val="en-US"/>
        </w:rPr>
        <w:t>- In case the medical necessity has not been documented with a doctor’s report,  the nasal septum deviation and concha hypertrophy,</w:t>
      </w:r>
    </w:p>
    <w:p w:rsidR="000E5E18" w:rsidRPr="00A35DA2" w:rsidRDefault="000E5E18" w:rsidP="00A944E4">
      <w:pPr>
        <w:spacing w:line="240" w:lineRule="auto"/>
        <w:jc w:val="both"/>
        <w:rPr>
          <w:rFonts w:ascii="Arial" w:hAnsi="Arial" w:cs="Arial"/>
          <w:lang w:val="en-US"/>
        </w:rPr>
      </w:pPr>
      <w:r>
        <w:rPr>
          <w:rFonts w:ascii="Arial" w:hAnsi="Arial" w:cs="Arial"/>
          <w:lang w:val="en-US"/>
        </w:rPr>
        <w:t>19</w:t>
      </w:r>
      <w:r w:rsidRPr="00A35DA2">
        <w:rPr>
          <w:rFonts w:ascii="Arial" w:hAnsi="Arial" w:cs="Arial"/>
          <w:lang w:val="en-US"/>
        </w:rPr>
        <w:t>- Even if included in a physician’s prescription, all drugs which are not qualified as a medicine</w:t>
      </w:r>
    </w:p>
    <w:p w:rsidR="000E5E18" w:rsidRPr="00A35DA2" w:rsidRDefault="000E5E18" w:rsidP="00A944E4">
      <w:pPr>
        <w:spacing w:line="240" w:lineRule="auto"/>
        <w:jc w:val="both"/>
        <w:rPr>
          <w:rFonts w:ascii="Arial" w:hAnsi="Arial" w:cs="Arial"/>
          <w:lang w:val="en-US"/>
        </w:rPr>
      </w:pPr>
      <w:r>
        <w:rPr>
          <w:rFonts w:ascii="Arial" w:hAnsi="Arial" w:cs="Arial"/>
          <w:lang w:val="en-US"/>
        </w:rPr>
        <w:t>20</w:t>
      </w:r>
      <w:r w:rsidRPr="00A35DA2">
        <w:rPr>
          <w:rFonts w:ascii="Arial" w:hAnsi="Arial" w:cs="Arial"/>
          <w:lang w:val="en-US"/>
        </w:rPr>
        <w:t>- Cost of medicines purchased without prescription, invoice and cutting as well as non-invoiced expenses.</w:t>
      </w:r>
    </w:p>
    <w:p w:rsidR="000E5E18" w:rsidRPr="00A35DA2" w:rsidRDefault="000E5E18" w:rsidP="00A944E4">
      <w:pPr>
        <w:spacing w:line="240" w:lineRule="auto"/>
        <w:jc w:val="both"/>
        <w:rPr>
          <w:rFonts w:ascii="Arial" w:hAnsi="Arial" w:cs="Arial"/>
          <w:lang w:val="en-US"/>
        </w:rPr>
      </w:pPr>
      <w:r>
        <w:rPr>
          <w:rFonts w:ascii="Arial" w:hAnsi="Arial" w:cs="Arial"/>
          <w:lang w:val="en-US"/>
        </w:rPr>
        <w:t>21</w:t>
      </w:r>
      <w:r w:rsidRPr="00A35DA2">
        <w:rPr>
          <w:rFonts w:ascii="Arial" w:hAnsi="Arial" w:cs="Arial"/>
          <w:lang w:val="en-US"/>
        </w:rPr>
        <w:t>- Transportation expenses incurred by the Insured when claiming for compensation</w:t>
      </w:r>
    </w:p>
    <w:p w:rsidR="000E5E18" w:rsidRPr="00A35DA2" w:rsidRDefault="000E5E18" w:rsidP="00A944E4">
      <w:pPr>
        <w:spacing w:line="240" w:lineRule="auto"/>
        <w:jc w:val="both"/>
        <w:rPr>
          <w:rFonts w:ascii="Arial" w:hAnsi="Arial" w:cs="Arial"/>
          <w:lang w:val="en-US"/>
        </w:rPr>
      </w:pPr>
      <w:r>
        <w:rPr>
          <w:rFonts w:ascii="Arial" w:hAnsi="Arial" w:cs="Arial"/>
          <w:lang w:val="en-US"/>
        </w:rPr>
        <w:t>22</w:t>
      </w:r>
      <w:r w:rsidRPr="00A35DA2">
        <w:rPr>
          <w:rFonts w:ascii="Arial" w:hAnsi="Arial" w:cs="Arial"/>
          <w:lang w:val="en-US"/>
        </w:rPr>
        <w:t>- Expenses incurred for the preparation of documents requested by the Insurer</w:t>
      </w:r>
    </w:p>
    <w:p w:rsidR="000E5E18" w:rsidRPr="00A35DA2" w:rsidRDefault="000E5E18" w:rsidP="00A944E4">
      <w:pPr>
        <w:spacing w:line="240" w:lineRule="auto"/>
        <w:jc w:val="both"/>
        <w:rPr>
          <w:rFonts w:ascii="Arial" w:hAnsi="Arial" w:cs="Arial"/>
          <w:lang w:val="en-US"/>
        </w:rPr>
      </w:pPr>
      <w:r>
        <w:rPr>
          <w:rFonts w:ascii="Arial" w:hAnsi="Arial" w:cs="Arial"/>
          <w:lang w:val="en-US"/>
        </w:rPr>
        <w:t>23</w:t>
      </w:r>
      <w:r w:rsidRPr="00A35DA2">
        <w:rPr>
          <w:rFonts w:ascii="Arial" w:hAnsi="Arial" w:cs="Arial"/>
          <w:lang w:val="en-US"/>
        </w:rPr>
        <w:t xml:space="preserve">- All kinds of vaccinations, immunization programs and other preventive medical  practices, except for tetanos and </w:t>
      </w:r>
      <w:r>
        <w:rPr>
          <w:rFonts w:ascii="Arial" w:hAnsi="Arial" w:cs="Arial"/>
          <w:lang w:val="en-US"/>
        </w:rPr>
        <w:t>rabies</w:t>
      </w:r>
      <w:r w:rsidRPr="00A35DA2">
        <w:rPr>
          <w:rFonts w:ascii="Arial" w:hAnsi="Arial" w:cs="Arial"/>
          <w:lang w:val="en-US"/>
        </w:rPr>
        <w:t xml:space="preserve"> vaccinations made in case of contagion. </w:t>
      </w:r>
    </w:p>
    <w:p w:rsidR="000E5E18" w:rsidRPr="00A35DA2" w:rsidRDefault="000E5E18" w:rsidP="00A944E4">
      <w:pPr>
        <w:spacing w:line="240" w:lineRule="auto"/>
        <w:jc w:val="both"/>
        <w:rPr>
          <w:rFonts w:ascii="Arial" w:hAnsi="Arial" w:cs="Arial"/>
          <w:lang w:val="en-US"/>
        </w:rPr>
      </w:pPr>
      <w:r w:rsidRPr="00A35DA2">
        <w:rPr>
          <w:rFonts w:ascii="Arial" w:hAnsi="Arial" w:cs="Arial"/>
          <w:lang w:val="en-US"/>
        </w:rPr>
        <w:t>2</w:t>
      </w:r>
      <w:r>
        <w:rPr>
          <w:rFonts w:ascii="Arial" w:hAnsi="Arial" w:cs="Arial"/>
          <w:lang w:val="en-US"/>
        </w:rPr>
        <w:t>4</w:t>
      </w:r>
      <w:r w:rsidRPr="00A35DA2">
        <w:rPr>
          <w:rFonts w:ascii="Arial" w:hAnsi="Arial" w:cs="Arial"/>
          <w:lang w:val="en-US"/>
        </w:rPr>
        <w:t>- All kinds of circumcision related expenses, even if made medically necesary.</w:t>
      </w:r>
    </w:p>
    <w:p w:rsidR="000E5E18" w:rsidRPr="00A35DA2" w:rsidRDefault="000E5E18" w:rsidP="00A944E4">
      <w:pPr>
        <w:spacing w:line="240" w:lineRule="auto"/>
        <w:jc w:val="both"/>
        <w:rPr>
          <w:rFonts w:ascii="Arial" w:hAnsi="Arial" w:cs="Arial"/>
          <w:lang w:val="en-US"/>
        </w:rPr>
      </w:pPr>
      <w:r>
        <w:rPr>
          <w:rFonts w:ascii="Arial" w:hAnsi="Arial" w:cs="Arial"/>
          <w:lang w:val="en-US"/>
        </w:rPr>
        <w:t>25-</w:t>
      </w:r>
      <w:r w:rsidRPr="00A35DA2">
        <w:rPr>
          <w:rFonts w:ascii="Arial" w:hAnsi="Arial" w:cs="Arial"/>
          <w:lang w:val="en-US"/>
        </w:rPr>
        <w:t xml:space="preserve">  </w:t>
      </w:r>
      <w:r>
        <w:rPr>
          <w:rFonts w:ascii="Arial" w:hAnsi="Arial" w:cs="Arial"/>
          <w:lang w:val="en-US"/>
        </w:rPr>
        <w:t>A</w:t>
      </w:r>
      <w:r w:rsidRPr="00A35DA2">
        <w:rPr>
          <w:rFonts w:ascii="Arial" w:hAnsi="Arial" w:cs="Arial"/>
          <w:lang w:val="en-US"/>
        </w:rPr>
        <w:t>ll kinds of expenses arising frrom maternity, abortus, normal birth and birth with caesarean section and/or expenses concerning all kinds of complications arising therefrom are excluded from the cover.</w:t>
      </w:r>
    </w:p>
    <w:p w:rsidR="000E5E18" w:rsidRPr="00CA092A" w:rsidRDefault="000E5E18" w:rsidP="00A944E4">
      <w:pPr>
        <w:spacing w:line="240" w:lineRule="auto"/>
        <w:jc w:val="both"/>
        <w:rPr>
          <w:rFonts w:ascii="Arial Black" w:hAnsi="Arial Black" w:cs="Arial"/>
          <w:b/>
          <w:i/>
          <w:color w:val="FF0000"/>
          <w:lang w:val="en-US"/>
        </w:rPr>
      </w:pPr>
      <w:r w:rsidRPr="00CA092A">
        <w:rPr>
          <w:rFonts w:ascii="Arial Black" w:hAnsi="Arial Black" w:cs="Arial"/>
          <w:b/>
          <w:i/>
          <w:color w:val="FF0000"/>
          <w:lang w:val="en-US"/>
        </w:rPr>
        <w:t>10- Compensation Payments</w:t>
      </w:r>
    </w:p>
    <w:p w:rsidR="000E5E18" w:rsidRPr="00E74D6C" w:rsidRDefault="000E5E18" w:rsidP="00A944E4">
      <w:pPr>
        <w:spacing w:line="240" w:lineRule="auto"/>
        <w:jc w:val="both"/>
        <w:rPr>
          <w:rFonts w:ascii="Arial" w:hAnsi="Arial" w:cs="Arial"/>
          <w:b/>
          <w:lang w:val="en-US"/>
        </w:rPr>
      </w:pPr>
      <w:r w:rsidRPr="00E74D6C">
        <w:rPr>
          <w:rFonts w:ascii="Arial" w:hAnsi="Arial" w:cs="Arial"/>
          <w:b/>
          <w:lang w:val="en-US"/>
        </w:rPr>
        <w:t>*</w:t>
      </w:r>
      <w:r>
        <w:rPr>
          <w:rFonts w:ascii="Arial" w:hAnsi="Arial" w:cs="Arial"/>
          <w:b/>
          <w:lang w:val="en-US"/>
        </w:rPr>
        <w:t>*</w:t>
      </w:r>
      <w:r w:rsidRPr="00E74D6C">
        <w:rPr>
          <w:rFonts w:ascii="Arial" w:hAnsi="Arial" w:cs="Arial"/>
          <w:b/>
          <w:lang w:val="en-US"/>
        </w:rPr>
        <w:t xml:space="preserve"> Except emergency situation</w:t>
      </w:r>
      <w:r>
        <w:rPr>
          <w:rFonts w:ascii="Arial" w:hAnsi="Arial" w:cs="Arial"/>
          <w:b/>
          <w:lang w:val="en-US"/>
        </w:rPr>
        <w:t>(See: Article 12)</w:t>
      </w:r>
      <w:r w:rsidRPr="00E74D6C">
        <w:rPr>
          <w:rFonts w:ascii="Arial" w:hAnsi="Arial" w:cs="Arial"/>
          <w:b/>
          <w:lang w:val="en-US"/>
        </w:rPr>
        <w:t>,</w:t>
      </w:r>
      <w:r>
        <w:rPr>
          <w:rFonts w:ascii="Arial" w:hAnsi="Arial" w:cs="Arial"/>
          <w:b/>
          <w:lang w:val="en-US"/>
        </w:rPr>
        <w:t xml:space="preserve"> </w:t>
      </w:r>
      <w:r w:rsidRPr="00E74D6C">
        <w:rPr>
          <w:rFonts w:ascii="Arial" w:hAnsi="Arial" w:cs="Arial"/>
          <w:b/>
          <w:lang w:val="en-US"/>
        </w:rPr>
        <w:t>in case the Insured is faced with any health problem, he/she must first contact the University’s Health Center .</w:t>
      </w:r>
    </w:p>
    <w:p w:rsidR="000E5E18" w:rsidRPr="00A35DA2" w:rsidRDefault="000E5E18" w:rsidP="00A944E4">
      <w:pPr>
        <w:spacing w:line="240" w:lineRule="auto"/>
        <w:jc w:val="both"/>
        <w:rPr>
          <w:rFonts w:ascii="Arial" w:hAnsi="Arial" w:cs="Arial"/>
          <w:u w:val="single"/>
          <w:lang w:val="en-US"/>
        </w:rPr>
      </w:pPr>
      <w:r w:rsidRPr="00A35DA2">
        <w:rPr>
          <w:rFonts w:ascii="Arial" w:hAnsi="Arial" w:cs="Arial"/>
          <w:lang w:val="en-US"/>
        </w:rPr>
        <w:t>*</w:t>
      </w:r>
      <w:r w:rsidRPr="00A35DA2">
        <w:rPr>
          <w:rFonts w:ascii="Arial" w:hAnsi="Arial" w:cs="Arial"/>
          <w:u w:val="single"/>
          <w:lang w:val="en-US"/>
        </w:rPr>
        <w:t>In any case, all expenses incurred for diagnosis, medical treatments and surgical interventions</w:t>
      </w:r>
      <w:r>
        <w:rPr>
          <w:rFonts w:ascii="Arial" w:hAnsi="Arial" w:cs="Arial"/>
          <w:u w:val="single"/>
          <w:lang w:val="en-US"/>
        </w:rPr>
        <w:t xml:space="preserve"> </w:t>
      </w:r>
      <w:r w:rsidRPr="00A35DA2">
        <w:rPr>
          <w:rFonts w:ascii="Arial" w:hAnsi="Arial" w:cs="Arial"/>
          <w:u w:val="single"/>
          <w:lang w:val="en-US"/>
        </w:rPr>
        <w:t>performed at</w:t>
      </w:r>
      <w:r>
        <w:rPr>
          <w:rFonts w:ascii="Arial" w:hAnsi="Arial" w:cs="Arial"/>
          <w:u w:val="single"/>
          <w:lang w:val="en-US"/>
        </w:rPr>
        <w:t xml:space="preserve"> </w:t>
      </w:r>
      <w:r w:rsidRPr="00A35DA2">
        <w:rPr>
          <w:rFonts w:ascii="Arial" w:hAnsi="Arial" w:cs="Arial"/>
          <w:u w:val="single"/>
          <w:lang w:val="en-US"/>
        </w:rPr>
        <w:t xml:space="preserve">the </w:t>
      </w:r>
      <w:r w:rsidRPr="00BA725A">
        <w:rPr>
          <w:rFonts w:ascii="Arial" w:hAnsi="Arial" w:cs="Arial"/>
          <w:b/>
          <w:u w:val="single"/>
          <w:lang w:val="en-US"/>
        </w:rPr>
        <w:t>International Hospital</w:t>
      </w:r>
      <w:r w:rsidRPr="00A35DA2">
        <w:rPr>
          <w:rFonts w:ascii="Arial" w:hAnsi="Arial" w:cs="Arial"/>
          <w:u w:val="single"/>
          <w:lang w:val="en-US"/>
        </w:rPr>
        <w:t xml:space="preserve">, </w:t>
      </w:r>
      <w:r w:rsidRPr="00BA725A">
        <w:rPr>
          <w:rFonts w:ascii="Arial" w:hAnsi="Arial" w:cs="Arial"/>
          <w:b/>
          <w:u w:val="single"/>
          <w:lang w:val="en-US"/>
        </w:rPr>
        <w:t>Acibadem Hospitals</w:t>
      </w:r>
      <w:r w:rsidRPr="00A35DA2">
        <w:rPr>
          <w:rFonts w:ascii="Arial" w:hAnsi="Arial" w:cs="Arial"/>
          <w:u w:val="single"/>
          <w:lang w:val="en-US"/>
        </w:rPr>
        <w:t xml:space="preserve">, </w:t>
      </w:r>
      <w:r w:rsidRPr="00BA725A">
        <w:rPr>
          <w:rFonts w:ascii="Arial" w:hAnsi="Arial" w:cs="Arial"/>
          <w:b/>
          <w:u w:val="single"/>
          <w:lang w:val="en-US"/>
        </w:rPr>
        <w:t>Alman Hastanesi</w:t>
      </w:r>
      <w:r w:rsidRPr="00A35DA2">
        <w:rPr>
          <w:rFonts w:ascii="Arial" w:hAnsi="Arial" w:cs="Arial"/>
          <w:u w:val="single"/>
          <w:lang w:val="en-US"/>
        </w:rPr>
        <w:t xml:space="preserve"> (German Hospital), the </w:t>
      </w:r>
      <w:r w:rsidRPr="00BA725A">
        <w:rPr>
          <w:rFonts w:ascii="Arial" w:hAnsi="Arial" w:cs="Arial"/>
          <w:b/>
          <w:u w:val="single"/>
          <w:lang w:val="en-US"/>
        </w:rPr>
        <w:t>American Hospital</w:t>
      </w:r>
      <w:r w:rsidRPr="00A35DA2">
        <w:rPr>
          <w:rFonts w:ascii="Arial" w:hAnsi="Arial" w:cs="Arial"/>
          <w:u w:val="single"/>
          <w:lang w:val="en-US"/>
        </w:rPr>
        <w:t xml:space="preserve">, the </w:t>
      </w:r>
      <w:r w:rsidRPr="00BA725A">
        <w:rPr>
          <w:rFonts w:ascii="Arial" w:hAnsi="Arial" w:cs="Arial"/>
          <w:b/>
          <w:u w:val="single"/>
          <w:lang w:val="en-US"/>
        </w:rPr>
        <w:t>Florence Nightingale Hospital</w:t>
      </w:r>
      <w:r w:rsidRPr="00A35DA2">
        <w:rPr>
          <w:rFonts w:ascii="Arial" w:hAnsi="Arial" w:cs="Arial"/>
          <w:u w:val="single"/>
          <w:lang w:val="en-US"/>
        </w:rPr>
        <w:t xml:space="preserve"> and </w:t>
      </w:r>
      <w:r w:rsidRPr="00BA725A">
        <w:rPr>
          <w:rFonts w:ascii="Arial" w:hAnsi="Arial" w:cs="Arial"/>
          <w:b/>
          <w:u w:val="single"/>
          <w:lang w:val="en-US"/>
        </w:rPr>
        <w:t>connected clinics</w:t>
      </w:r>
      <w:r w:rsidRPr="00A35DA2">
        <w:rPr>
          <w:rFonts w:ascii="Arial" w:hAnsi="Arial" w:cs="Arial"/>
          <w:u w:val="single"/>
          <w:lang w:val="en-US"/>
        </w:rPr>
        <w:t xml:space="preserve"> are excluded from the </w:t>
      </w:r>
      <w:r w:rsidRPr="00FB7229">
        <w:rPr>
          <w:rFonts w:ascii="Arial" w:hAnsi="Arial" w:cs="Arial"/>
          <w:u w:val="single"/>
          <w:lang w:val="en-US"/>
        </w:rPr>
        <w:t>scope</w:t>
      </w:r>
      <w:r w:rsidRPr="00A35DA2">
        <w:rPr>
          <w:rFonts w:ascii="Arial" w:hAnsi="Arial" w:cs="Arial"/>
          <w:u w:val="single"/>
          <w:lang w:val="en-US"/>
        </w:rPr>
        <w:t xml:space="preserve"> of the Group Health Insurance. However, in emergency cases </w:t>
      </w:r>
      <w:r>
        <w:rPr>
          <w:rFonts w:ascii="Arial" w:hAnsi="Arial" w:cs="Arial"/>
          <w:u w:val="single"/>
          <w:lang w:val="en-US"/>
        </w:rPr>
        <w:t xml:space="preserve">where there is danger of life, </w:t>
      </w:r>
      <w:r w:rsidRPr="00A35DA2">
        <w:rPr>
          <w:rFonts w:ascii="Arial" w:hAnsi="Arial" w:cs="Arial"/>
          <w:u w:val="single"/>
          <w:lang w:val="en-US"/>
        </w:rPr>
        <w:t xml:space="preserve">these institutions will be also included in the scope of contracted institutions statute. After the first intervention has been carried out, if there is any danger/disadvantage in transporting the patient to a contracted institution, the treatment will continue at the same hospital, after the danger/inconveniency has disappeared. </w:t>
      </w:r>
    </w:p>
    <w:p w:rsidR="000E5E18" w:rsidRPr="00A35DA2" w:rsidRDefault="000E5E18" w:rsidP="00A944E4">
      <w:pPr>
        <w:spacing w:line="240" w:lineRule="auto"/>
        <w:jc w:val="both"/>
        <w:rPr>
          <w:rFonts w:ascii="Arial" w:hAnsi="Arial" w:cs="Arial"/>
          <w:lang w:val="en-US"/>
        </w:rPr>
      </w:pPr>
      <w:r w:rsidRPr="00A35DA2">
        <w:rPr>
          <w:rFonts w:ascii="Arial" w:hAnsi="Arial" w:cs="Arial"/>
          <w:lang w:val="en-US"/>
        </w:rPr>
        <w:t xml:space="preserve">* The Insured will be able to take advantage of services provided by Contracted Institutions other than those mentioned in the above paragraph, </w:t>
      </w:r>
      <w:r w:rsidRPr="00BA725A">
        <w:rPr>
          <w:rFonts w:ascii="Arial" w:hAnsi="Arial" w:cs="Arial"/>
          <w:b/>
          <w:lang w:val="en-US"/>
        </w:rPr>
        <w:t xml:space="preserve">if his/her case is one excluded from the scope of services comprised in the University’s Health Center and the Center sends him/her there. </w:t>
      </w:r>
      <w:r w:rsidRPr="00A35DA2">
        <w:rPr>
          <w:rFonts w:ascii="Arial" w:hAnsi="Arial" w:cs="Arial"/>
          <w:lang w:val="en-US"/>
        </w:rPr>
        <w:t>In case one takes advantage of services provided by a Contracted Institution without obtaining a Dispatch Note, treatment expenses which had to be paid to the Contracted Institution will be collected from the Insured.</w:t>
      </w:r>
    </w:p>
    <w:p w:rsidR="000E5E18" w:rsidRPr="00A35DA2" w:rsidRDefault="000E5E18" w:rsidP="00A944E4">
      <w:pPr>
        <w:spacing w:line="240" w:lineRule="auto"/>
        <w:jc w:val="both"/>
        <w:rPr>
          <w:rFonts w:ascii="Arial" w:hAnsi="Arial" w:cs="Arial"/>
          <w:lang w:val="en-US"/>
        </w:rPr>
      </w:pPr>
      <w:r w:rsidRPr="00F51B74">
        <w:rPr>
          <w:rFonts w:ascii="Arial" w:hAnsi="Arial" w:cs="Arial"/>
          <w:lang w:val="en-US"/>
        </w:rPr>
        <w:t xml:space="preserve">* If the Insured applies to a health establishment, private clinic and/or diagnosis unit as an out- patient with a Referral Paper , his/her physician has to complete a claim for </w:t>
      </w:r>
      <w:r w:rsidRPr="00F51B74">
        <w:rPr>
          <w:rFonts w:ascii="Arial" w:hAnsi="Arial" w:cs="Arial"/>
          <w:b/>
          <w:lang w:val="en-US"/>
        </w:rPr>
        <w:t>compensation form</w:t>
      </w:r>
      <w:r w:rsidRPr="00F51B74">
        <w:rPr>
          <w:rFonts w:ascii="Arial" w:hAnsi="Arial" w:cs="Arial"/>
          <w:lang w:val="en-US"/>
        </w:rPr>
        <w:t xml:space="preserve">. </w:t>
      </w:r>
      <w:r w:rsidRPr="00F51B74">
        <w:rPr>
          <w:rFonts w:ascii="Arial" w:hAnsi="Arial" w:cs="Arial"/>
          <w:b/>
          <w:u w:val="single"/>
          <w:lang w:val="en-US"/>
        </w:rPr>
        <w:t xml:space="preserve">Documents without </w:t>
      </w:r>
      <w:r w:rsidRPr="00F51B74">
        <w:rPr>
          <w:rFonts w:ascii="Arial" w:hAnsi="Arial" w:cs="Arial"/>
          <w:lang w:val="en-US"/>
        </w:rPr>
        <w:t xml:space="preserve">Referral Paper </w:t>
      </w:r>
      <w:r w:rsidRPr="00F51B74">
        <w:rPr>
          <w:rFonts w:ascii="Arial" w:hAnsi="Arial" w:cs="Arial"/>
          <w:b/>
          <w:u w:val="single"/>
          <w:lang w:val="en-US"/>
        </w:rPr>
        <w:t>or Forms are not processed</w:t>
      </w:r>
      <w:r w:rsidRPr="00F51B74">
        <w:rPr>
          <w:rFonts w:ascii="Arial" w:hAnsi="Arial" w:cs="Arial"/>
          <w:lang w:val="en-US"/>
        </w:rPr>
        <w:t xml:space="preserve">. The forward note is valid for 15 days.              </w:t>
      </w:r>
    </w:p>
    <w:p w:rsidR="000E5E18" w:rsidRPr="00A35DA2" w:rsidRDefault="000E5E18" w:rsidP="00A944E4">
      <w:pPr>
        <w:spacing w:line="240" w:lineRule="auto"/>
        <w:jc w:val="both"/>
        <w:rPr>
          <w:rFonts w:ascii="Arial" w:hAnsi="Arial" w:cs="Arial"/>
          <w:lang w:val="en-US"/>
        </w:rPr>
      </w:pPr>
      <w:r w:rsidRPr="009D3100">
        <w:rPr>
          <w:rFonts w:ascii="Arial" w:hAnsi="Arial" w:cs="Arial"/>
          <w:lang w:val="en-US"/>
        </w:rPr>
        <w:t xml:space="preserve">* Where the Insured obtains a </w:t>
      </w:r>
      <w:r>
        <w:rPr>
          <w:rFonts w:ascii="Arial" w:hAnsi="Arial" w:cs="Arial"/>
          <w:lang w:val="en-US"/>
        </w:rPr>
        <w:t>Referral Paper</w:t>
      </w:r>
      <w:r w:rsidRPr="009D3100">
        <w:rPr>
          <w:rFonts w:ascii="Arial" w:hAnsi="Arial" w:cs="Arial"/>
          <w:lang w:val="en-US"/>
        </w:rPr>
        <w:t xml:space="preserve"> from the Health Center of the Sabancı University he has contacted in order to be diagnosed and receive medical treatment, if the health establishment, the private clinic and/or diagnosis unit are contracted institutions, as long as he</w:t>
      </w:r>
      <w:r w:rsidRPr="00A35DA2">
        <w:rPr>
          <w:rFonts w:ascii="Arial" w:hAnsi="Arial" w:cs="Arial"/>
          <w:lang w:val="en-US"/>
        </w:rPr>
        <w:t xml:space="preserve"> presents his identity card, he will not be charged for any sum included in the limits of coverage. The Insurer agrees to include this institution providing services at Sabancı University Health Centre in the scope of a contracted institution, w.e.f. the date the present Agreement becomes effectual. </w:t>
      </w:r>
    </w:p>
    <w:p w:rsidR="000E5E18" w:rsidRPr="00A35DA2" w:rsidRDefault="000E5E18" w:rsidP="00A944E4">
      <w:pPr>
        <w:spacing w:line="240" w:lineRule="auto"/>
        <w:jc w:val="both"/>
        <w:rPr>
          <w:rFonts w:ascii="Arial" w:hAnsi="Arial" w:cs="Arial"/>
          <w:lang w:val="en-US"/>
        </w:rPr>
      </w:pPr>
      <w:r w:rsidRPr="00A35DA2">
        <w:rPr>
          <w:rFonts w:ascii="Arial" w:hAnsi="Arial" w:cs="Arial"/>
          <w:lang w:val="en-US"/>
        </w:rPr>
        <w:t xml:space="preserve">* If the Insured obtains a </w:t>
      </w:r>
      <w:r>
        <w:rPr>
          <w:rFonts w:ascii="Arial" w:hAnsi="Arial" w:cs="Arial"/>
          <w:lang w:val="en-US"/>
        </w:rPr>
        <w:t>Referral Paper</w:t>
      </w:r>
      <w:r w:rsidRPr="00A35DA2">
        <w:rPr>
          <w:rFonts w:ascii="Arial" w:hAnsi="Arial" w:cs="Arial"/>
          <w:lang w:val="en-US"/>
        </w:rPr>
        <w:t xml:space="preserve"> from the Health Center and applies to a non-contracted institution for diagnosis and/or treatment purpose, payment will be effected directly by the insured to that institution.</w:t>
      </w:r>
    </w:p>
    <w:p w:rsidR="000E5E18" w:rsidRPr="00A35DA2" w:rsidRDefault="000E5E18" w:rsidP="00A944E4">
      <w:pPr>
        <w:spacing w:line="240" w:lineRule="auto"/>
        <w:jc w:val="both"/>
        <w:rPr>
          <w:rFonts w:ascii="Arial" w:hAnsi="Arial" w:cs="Arial"/>
          <w:u w:val="single"/>
          <w:lang w:val="en-US"/>
        </w:rPr>
      </w:pPr>
      <w:r w:rsidRPr="00A35DA2">
        <w:rPr>
          <w:rFonts w:ascii="Arial" w:hAnsi="Arial" w:cs="Arial"/>
          <w:lang w:val="en-US"/>
        </w:rPr>
        <w:t xml:space="preserve">* Where payment has been effected by the Insured, it is compulsory that he presents documents showing the sum of the health expenses (those indicated in Article </w:t>
      </w:r>
      <w:r>
        <w:rPr>
          <w:rFonts w:ascii="Arial" w:hAnsi="Arial" w:cs="Arial"/>
          <w:lang w:val="en-US"/>
        </w:rPr>
        <w:t>11</w:t>
      </w:r>
      <w:r w:rsidRPr="00A35DA2">
        <w:rPr>
          <w:rFonts w:ascii="Arial" w:hAnsi="Arial" w:cs="Arial"/>
          <w:lang w:val="en-US"/>
        </w:rPr>
        <w:t xml:space="preserve">), in order to receive payment within the scope of the present </w:t>
      </w:r>
      <w:r w:rsidRPr="00F51B74">
        <w:rPr>
          <w:rFonts w:ascii="Arial" w:hAnsi="Arial" w:cs="Arial"/>
          <w:lang w:val="en-US"/>
        </w:rPr>
        <w:t>Agr</w:t>
      </w:r>
      <w:r w:rsidRPr="00A35DA2">
        <w:rPr>
          <w:rFonts w:ascii="Arial" w:hAnsi="Arial" w:cs="Arial"/>
          <w:lang w:val="en-US"/>
        </w:rPr>
        <w:t>eement and limits</w:t>
      </w:r>
      <w:r w:rsidRPr="00A35DA2">
        <w:rPr>
          <w:rFonts w:ascii="Arial" w:hAnsi="Arial" w:cs="Arial"/>
          <w:u w:val="single"/>
          <w:lang w:val="en-US"/>
        </w:rPr>
        <w:t xml:space="preserve">. </w:t>
      </w:r>
    </w:p>
    <w:p w:rsidR="000E5E18" w:rsidRPr="00A35DA2" w:rsidRDefault="000E5E18" w:rsidP="00A944E4">
      <w:pPr>
        <w:spacing w:line="240" w:lineRule="auto"/>
        <w:jc w:val="both"/>
        <w:rPr>
          <w:rFonts w:ascii="Arial" w:hAnsi="Arial" w:cs="Arial"/>
          <w:lang w:val="en-US"/>
        </w:rPr>
      </w:pPr>
      <w:r w:rsidRPr="000C28D8">
        <w:rPr>
          <w:rFonts w:ascii="Arial" w:hAnsi="Arial" w:cs="Arial"/>
          <w:lang w:val="en-US"/>
        </w:rPr>
        <w:t>*</w:t>
      </w:r>
      <w:r>
        <w:rPr>
          <w:rFonts w:ascii="Arial" w:hAnsi="Arial" w:cs="Arial"/>
          <w:lang w:val="en-US"/>
        </w:rPr>
        <w:t xml:space="preserve"> </w:t>
      </w:r>
      <w:r w:rsidRPr="000C28D8">
        <w:rPr>
          <w:rFonts w:ascii="Arial" w:hAnsi="Arial" w:cs="Arial"/>
          <w:lang w:val="en-US"/>
        </w:rPr>
        <w:t>It</w:t>
      </w:r>
      <w:r w:rsidRPr="00A35DA2">
        <w:rPr>
          <w:rFonts w:ascii="Arial" w:hAnsi="Arial" w:cs="Arial"/>
          <w:lang w:val="en-US"/>
        </w:rPr>
        <w:t xml:space="preserve"> will be possible to effect payments by presenting the originals of invoices related to health expenses</w:t>
      </w:r>
      <w:r w:rsidRPr="00A35DA2">
        <w:rPr>
          <w:rFonts w:ascii="Arial" w:hAnsi="Arial" w:cs="Arial"/>
          <w:u w:val="single"/>
          <w:lang w:val="en-US"/>
        </w:rPr>
        <w:t xml:space="preserve">. </w:t>
      </w:r>
      <w:r w:rsidRPr="00F51B74">
        <w:rPr>
          <w:rFonts w:ascii="Arial" w:hAnsi="Arial" w:cs="Arial"/>
          <w:lang w:val="en-US"/>
        </w:rPr>
        <w:t>Photostat copies</w:t>
      </w:r>
      <w:r w:rsidRPr="00A35DA2">
        <w:rPr>
          <w:rFonts w:ascii="Arial" w:hAnsi="Arial" w:cs="Arial"/>
          <w:lang w:val="en-US"/>
        </w:rPr>
        <w:t xml:space="preserve"> of invoices and prescriptions will not be accepted. Where the use of medicines will be necessary in case of chronic diseases, Insurers should be contacted with the physician’s report. In case of approval by the Insurers, the Insured will obtain necessary medicines from the contracted drugstore, during his medical treatment in the course of the policy period.  Medicines requested and approved during this period of treatment will be paid within the contribution rate and annual limit, by presenting the medicine cuttings, the cash slip/the invoice.</w:t>
      </w:r>
    </w:p>
    <w:p w:rsidR="000E5E18" w:rsidRPr="00A35DA2" w:rsidRDefault="000E5E18" w:rsidP="00A944E4">
      <w:pPr>
        <w:spacing w:line="240" w:lineRule="auto"/>
        <w:jc w:val="both"/>
        <w:rPr>
          <w:rFonts w:ascii="Arial" w:hAnsi="Arial" w:cs="Arial"/>
          <w:lang w:val="en-US"/>
        </w:rPr>
      </w:pPr>
      <w:r w:rsidRPr="00A35DA2">
        <w:rPr>
          <w:rFonts w:ascii="Arial" w:hAnsi="Arial" w:cs="Arial"/>
          <w:lang w:val="en-US"/>
        </w:rPr>
        <w:t xml:space="preserve">* Where outpatient treatment is concerned, the physician’s branch </w:t>
      </w:r>
      <w:r w:rsidRPr="00A35DA2">
        <w:rPr>
          <w:rFonts w:ascii="Arial" w:hAnsi="Arial" w:cs="Arial"/>
          <w:u w:val="single"/>
          <w:lang w:val="en-US"/>
        </w:rPr>
        <w:t>(specialization</w:t>
      </w:r>
      <w:r w:rsidRPr="00A35DA2">
        <w:rPr>
          <w:rFonts w:ascii="Arial" w:hAnsi="Arial" w:cs="Arial"/>
          <w:lang w:val="en-US"/>
        </w:rPr>
        <w:t xml:space="preserve">) should be indicated on the doctor’s bill or freelance invoice, the claim for compensation form to be completed by the physician should indicate the reason for application and the procedure carried out. Freelance invoices where the doctor’s identity and branch (specialization) have not been indicated or expenses lacking the invoice &amp; the claim compensation form will not be considered as a valid document within the scope of this agreement. </w:t>
      </w:r>
    </w:p>
    <w:p w:rsidR="000E5E18" w:rsidRPr="00A35DA2" w:rsidRDefault="000E5E18" w:rsidP="00A944E4">
      <w:pPr>
        <w:spacing w:line="240" w:lineRule="auto"/>
        <w:jc w:val="both"/>
        <w:rPr>
          <w:rFonts w:ascii="Arial" w:hAnsi="Arial" w:cs="Arial"/>
          <w:lang w:val="en-US"/>
        </w:rPr>
      </w:pPr>
      <w:r w:rsidRPr="00A35DA2">
        <w:rPr>
          <w:rFonts w:ascii="Arial" w:hAnsi="Arial" w:cs="Arial"/>
          <w:lang w:val="en-US"/>
        </w:rPr>
        <w:t>* Payment of expenses incurred for medical examination, analysis etc., issued in the form of cash register slip may be effected only after writing the name of the patient on the reverse side and appending the stamp of the institution providing the said services.</w:t>
      </w:r>
    </w:p>
    <w:p w:rsidR="000E5E18" w:rsidRPr="00A35DA2" w:rsidRDefault="000E5E18" w:rsidP="00A944E4">
      <w:pPr>
        <w:spacing w:line="240" w:lineRule="auto"/>
        <w:jc w:val="both"/>
        <w:rPr>
          <w:rFonts w:ascii="Arial" w:hAnsi="Arial" w:cs="Arial"/>
          <w:lang w:val="en-US"/>
        </w:rPr>
      </w:pPr>
      <w:r w:rsidRPr="00A35DA2">
        <w:rPr>
          <w:rFonts w:ascii="Arial" w:hAnsi="Arial" w:cs="Arial"/>
          <w:lang w:val="en-US"/>
        </w:rPr>
        <w:t>* The Insured will first complete Aksigorta Entry Form obtained from Sabancı University Health Center internal web page and then forward Aksigorta documents concerning health expenses. Payments of all health expenses transmitted to Insurers by Sabancı University Students will be effected in Turkish Lira and latest within 5 work days to the insured’s banking account.</w:t>
      </w:r>
    </w:p>
    <w:p w:rsidR="000E5E18" w:rsidRPr="00A35DA2" w:rsidRDefault="000E5E18" w:rsidP="00A944E4">
      <w:pPr>
        <w:spacing w:line="240" w:lineRule="auto"/>
        <w:jc w:val="both"/>
        <w:rPr>
          <w:rFonts w:ascii="Arial" w:hAnsi="Arial" w:cs="Arial"/>
          <w:lang w:val="en-US"/>
        </w:rPr>
      </w:pPr>
      <w:r w:rsidRPr="00A35DA2">
        <w:rPr>
          <w:rFonts w:ascii="Arial" w:hAnsi="Arial" w:cs="Arial"/>
          <w:lang w:val="en-US"/>
        </w:rPr>
        <w:t>* In case documents concerning any health period are not transmitted to Insurers within 60 days effectual from the date of the occurrence, such expenses will not be compensated.</w:t>
      </w:r>
    </w:p>
    <w:p w:rsidR="000E5E18" w:rsidRPr="00A35DA2" w:rsidRDefault="000E5E18" w:rsidP="00A944E4">
      <w:pPr>
        <w:spacing w:line="240" w:lineRule="auto"/>
        <w:jc w:val="both"/>
        <w:rPr>
          <w:rFonts w:ascii="Arial" w:hAnsi="Arial" w:cs="Arial"/>
          <w:lang w:val="en-US"/>
        </w:rPr>
      </w:pPr>
      <w:r w:rsidRPr="00A35DA2">
        <w:rPr>
          <w:rFonts w:ascii="Arial" w:hAnsi="Arial" w:cs="Arial"/>
          <w:lang w:val="en-US"/>
        </w:rPr>
        <w:t xml:space="preserve">* Where documents related to health expenses are not complete and/or contain errors, such expenses will not be paid. Such situation will be informed to the Insured by Insurers. It is the Insured’s responsibility to transmit Aksigorta complete and correct documents. </w:t>
      </w:r>
    </w:p>
    <w:p w:rsidR="000E5E18" w:rsidRPr="00A35DA2" w:rsidRDefault="000E5E18" w:rsidP="00A944E4">
      <w:pPr>
        <w:spacing w:line="240" w:lineRule="auto"/>
        <w:jc w:val="both"/>
        <w:rPr>
          <w:rFonts w:ascii="Arial" w:hAnsi="Arial" w:cs="Arial"/>
          <w:lang w:val="en-US"/>
        </w:rPr>
      </w:pPr>
      <w:r w:rsidRPr="00CA092A">
        <w:rPr>
          <w:rFonts w:ascii="Arial" w:hAnsi="Arial" w:cs="Arial"/>
          <w:lang w:val="en-US"/>
        </w:rPr>
        <w:t>* Payments to be effected according to this Schedule will be paid to the student in gross.</w:t>
      </w:r>
      <w:r w:rsidRPr="00A35DA2">
        <w:rPr>
          <w:rFonts w:ascii="Arial" w:hAnsi="Arial" w:cs="Arial"/>
          <w:lang w:val="en-US"/>
        </w:rPr>
        <w:t xml:space="preserve"> </w:t>
      </w:r>
    </w:p>
    <w:p w:rsidR="000E5E18" w:rsidRPr="00CA092A" w:rsidRDefault="000E5E18" w:rsidP="00A944E4">
      <w:pPr>
        <w:spacing w:line="240" w:lineRule="auto"/>
        <w:jc w:val="both"/>
        <w:rPr>
          <w:rFonts w:ascii="Arial Black" w:hAnsi="Arial Black" w:cs="Arial"/>
          <w:b/>
          <w:i/>
          <w:color w:val="FF0000"/>
          <w:lang w:val="en-US"/>
        </w:rPr>
      </w:pPr>
      <w:r w:rsidRPr="00CA092A">
        <w:rPr>
          <w:rFonts w:ascii="Arial Black" w:hAnsi="Arial Black" w:cs="Arial"/>
          <w:b/>
          <w:i/>
          <w:color w:val="FF0000"/>
          <w:lang w:val="en-US"/>
        </w:rPr>
        <w:t>11- Documents Necessary for Compensation Payments</w:t>
      </w:r>
    </w:p>
    <w:p w:rsidR="000E5E18" w:rsidRPr="00A35DA2" w:rsidRDefault="000E5E18" w:rsidP="00A944E4">
      <w:pPr>
        <w:spacing w:line="240" w:lineRule="auto"/>
        <w:jc w:val="both"/>
        <w:rPr>
          <w:rFonts w:ascii="Arial" w:hAnsi="Arial" w:cs="Arial"/>
          <w:lang w:val="en-US"/>
        </w:rPr>
      </w:pPr>
      <w:r w:rsidRPr="00A35DA2">
        <w:rPr>
          <w:rFonts w:ascii="Arial" w:hAnsi="Arial" w:cs="Arial"/>
          <w:lang w:val="en-US"/>
        </w:rPr>
        <w:t>The following documents should be presented when receiving compensation:</w:t>
      </w:r>
    </w:p>
    <w:p w:rsidR="000E5E18" w:rsidRPr="00A35DA2" w:rsidRDefault="000E5E18" w:rsidP="00A944E4">
      <w:pPr>
        <w:spacing w:line="240" w:lineRule="auto"/>
        <w:jc w:val="both"/>
        <w:rPr>
          <w:rFonts w:ascii="Arial" w:hAnsi="Arial" w:cs="Arial"/>
          <w:b/>
          <w:lang w:val="en-US"/>
        </w:rPr>
      </w:pPr>
      <w:r w:rsidRPr="00A35DA2">
        <w:rPr>
          <w:rFonts w:ascii="Arial" w:hAnsi="Arial" w:cs="Arial"/>
          <w:b/>
          <w:lang w:val="en-US"/>
        </w:rPr>
        <w:t>1- WHEN</w:t>
      </w:r>
      <w:r>
        <w:rPr>
          <w:rFonts w:ascii="Arial" w:hAnsi="Arial" w:cs="Arial"/>
          <w:b/>
          <w:lang w:val="en-US"/>
        </w:rPr>
        <w:t xml:space="preserve"> RECEIVING COMPENSATION FOR IN</w:t>
      </w:r>
      <w:r w:rsidRPr="00A35DA2">
        <w:rPr>
          <w:rFonts w:ascii="Arial" w:hAnsi="Arial" w:cs="Arial"/>
          <w:b/>
          <w:lang w:val="en-US"/>
        </w:rPr>
        <w:t>PATIENT TREATMENT AND SMALL SURGICAL INTERVENTIONS:</w:t>
      </w:r>
    </w:p>
    <w:p w:rsidR="000E5E18" w:rsidRPr="00A35DA2" w:rsidRDefault="000E5E18" w:rsidP="00A944E4">
      <w:pPr>
        <w:spacing w:line="240" w:lineRule="auto"/>
        <w:jc w:val="both"/>
        <w:rPr>
          <w:rFonts w:ascii="Arial" w:hAnsi="Arial" w:cs="Arial"/>
          <w:lang w:val="en-US"/>
        </w:rPr>
      </w:pPr>
      <w:r>
        <w:rPr>
          <w:rFonts w:ascii="Arial" w:hAnsi="Arial" w:cs="Arial"/>
          <w:lang w:val="en-US"/>
        </w:rPr>
        <w:t>- The a</w:t>
      </w:r>
      <w:r w:rsidRPr="00A35DA2">
        <w:rPr>
          <w:rFonts w:ascii="Arial" w:hAnsi="Arial" w:cs="Arial"/>
          <w:lang w:val="en-US"/>
        </w:rPr>
        <w:t>pproval Form</w:t>
      </w:r>
    </w:p>
    <w:p w:rsidR="000E5E18" w:rsidRPr="00A35DA2" w:rsidRDefault="000E5E18" w:rsidP="00A944E4">
      <w:pPr>
        <w:spacing w:line="240" w:lineRule="auto"/>
        <w:jc w:val="both"/>
        <w:rPr>
          <w:rFonts w:ascii="Arial" w:hAnsi="Arial" w:cs="Arial"/>
          <w:lang w:val="en-US"/>
        </w:rPr>
      </w:pPr>
      <w:r w:rsidRPr="00A35DA2">
        <w:rPr>
          <w:rFonts w:ascii="Arial" w:hAnsi="Arial" w:cs="Arial"/>
          <w:lang w:val="en-US"/>
        </w:rPr>
        <w:t>- The hospital invoice, breaking down expenditures as well as invoices concerning expenditures included in the scope of the cover.</w:t>
      </w:r>
    </w:p>
    <w:p w:rsidR="000E5E18" w:rsidRPr="00A35DA2" w:rsidRDefault="000E5E18" w:rsidP="00A944E4">
      <w:pPr>
        <w:spacing w:line="240" w:lineRule="auto"/>
        <w:jc w:val="both"/>
        <w:rPr>
          <w:rFonts w:ascii="Arial" w:hAnsi="Arial" w:cs="Arial"/>
          <w:lang w:val="en-US"/>
        </w:rPr>
      </w:pPr>
      <w:r>
        <w:rPr>
          <w:rFonts w:ascii="Arial" w:hAnsi="Arial" w:cs="Arial"/>
          <w:lang w:val="en-US"/>
        </w:rPr>
        <w:t>- Detailed r</w:t>
      </w:r>
      <w:r w:rsidRPr="00A35DA2">
        <w:rPr>
          <w:rFonts w:ascii="Arial" w:hAnsi="Arial" w:cs="Arial"/>
          <w:lang w:val="en-US"/>
        </w:rPr>
        <w:t>eport of the surgical intervention</w:t>
      </w:r>
    </w:p>
    <w:p w:rsidR="000E5E18" w:rsidRPr="00A35DA2" w:rsidRDefault="000E5E18" w:rsidP="00A944E4">
      <w:pPr>
        <w:spacing w:line="240" w:lineRule="auto"/>
        <w:jc w:val="both"/>
        <w:rPr>
          <w:rFonts w:ascii="Arial" w:hAnsi="Arial" w:cs="Arial"/>
          <w:lang w:val="en-US"/>
        </w:rPr>
      </w:pPr>
      <w:r w:rsidRPr="00A35DA2">
        <w:rPr>
          <w:rFonts w:ascii="Arial" w:hAnsi="Arial" w:cs="Arial"/>
          <w:lang w:val="en-US"/>
        </w:rPr>
        <w:t>- Observation file (if necessary)</w:t>
      </w:r>
    </w:p>
    <w:p w:rsidR="000E5E18" w:rsidRPr="00A35DA2" w:rsidRDefault="000E5E18" w:rsidP="00A944E4">
      <w:pPr>
        <w:spacing w:line="240" w:lineRule="auto"/>
        <w:jc w:val="both"/>
        <w:rPr>
          <w:rFonts w:ascii="Arial" w:hAnsi="Arial" w:cs="Arial"/>
          <w:lang w:val="en-US"/>
        </w:rPr>
      </w:pPr>
      <w:r w:rsidRPr="00A35DA2">
        <w:rPr>
          <w:rFonts w:ascii="Arial" w:hAnsi="Arial" w:cs="Arial"/>
          <w:lang w:val="en-US"/>
        </w:rPr>
        <w:t>- Pathological report (if necessary)</w:t>
      </w:r>
    </w:p>
    <w:p w:rsidR="000E5E18" w:rsidRPr="00A35DA2" w:rsidRDefault="000E5E18" w:rsidP="00A944E4">
      <w:pPr>
        <w:spacing w:line="240" w:lineRule="auto"/>
        <w:jc w:val="both"/>
        <w:rPr>
          <w:rFonts w:ascii="Arial" w:hAnsi="Arial" w:cs="Arial"/>
          <w:lang w:val="en-US"/>
        </w:rPr>
      </w:pPr>
      <w:r w:rsidRPr="00A35DA2">
        <w:rPr>
          <w:rFonts w:ascii="Arial" w:hAnsi="Arial" w:cs="Arial"/>
          <w:lang w:val="en-US"/>
        </w:rPr>
        <w:t>- If diagnosis methods are applied, a report showing the result</w:t>
      </w:r>
    </w:p>
    <w:p w:rsidR="000E5E18" w:rsidRPr="00A35DA2" w:rsidRDefault="000E5E18" w:rsidP="00A944E4">
      <w:pPr>
        <w:spacing w:line="240" w:lineRule="auto"/>
        <w:jc w:val="both"/>
        <w:rPr>
          <w:rFonts w:ascii="Arial" w:hAnsi="Arial" w:cs="Arial"/>
          <w:b/>
          <w:lang w:val="en-US"/>
        </w:rPr>
      </w:pPr>
      <w:r w:rsidRPr="00A35DA2">
        <w:rPr>
          <w:rFonts w:ascii="Arial" w:hAnsi="Arial" w:cs="Arial"/>
          <w:b/>
          <w:lang w:val="en-US"/>
        </w:rPr>
        <w:t>2 – IN CASE OF PAYMENTS CONCERNING THE COVER FOR MEDICAL EXAMINATION</w:t>
      </w:r>
    </w:p>
    <w:p w:rsidR="000E5E18" w:rsidRDefault="000E5E18" w:rsidP="00A944E4">
      <w:pPr>
        <w:spacing w:line="240" w:lineRule="auto"/>
        <w:jc w:val="both"/>
        <w:rPr>
          <w:rFonts w:ascii="Arial" w:hAnsi="Arial" w:cs="Arial"/>
          <w:lang w:val="en-US"/>
        </w:rPr>
      </w:pPr>
      <w:r w:rsidRPr="00A35DA2">
        <w:rPr>
          <w:rFonts w:ascii="Arial" w:hAnsi="Arial" w:cs="Arial"/>
          <w:lang w:val="en-US"/>
        </w:rPr>
        <w:t>- The invoice concerning the doctor’s fee or the freelance receipt.</w:t>
      </w:r>
    </w:p>
    <w:p w:rsidR="000E5E18" w:rsidRPr="000A6C97" w:rsidRDefault="000E5E18" w:rsidP="00A944E4">
      <w:pPr>
        <w:spacing w:line="240" w:lineRule="auto"/>
        <w:jc w:val="both"/>
        <w:rPr>
          <w:rFonts w:ascii="Arial" w:hAnsi="Arial" w:cs="Arial"/>
          <w:lang w:val="en-US"/>
        </w:rPr>
      </w:pPr>
      <w:r w:rsidRPr="00A35DA2">
        <w:rPr>
          <w:rFonts w:ascii="Arial" w:hAnsi="Arial" w:cs="Arial"/>
          <w:b/>
          <w:lang w:val="en-US"/>
        </w:rPr>
        <w:t>3- WITH REGARD TO PAYMENTS RELATING TO THE MEDICINE COVER</w:t>
      </w:r>
    </w:p>
    <w:p w:rsidR="000E5E18" w:rsidRPr="00A35DA2" w:rsidRDefault="000E5E18" w:rsidP="00A944E4">
      <w:pPr>
        <w:spacing w:line="240" w:lineRule="auto"/>
        <w:jc w:val="both"/>
        <w:rPr>
          <w:rFonts w:ascii="Arial" w:hAnsi="Arial" w:cs="Arial"/>
          <w:lang w:val="en-US"/>
        </w:rPr>
      </w:pPr>
      <w:r w:rsidRPr="00A35DA2">
        <w:rPr>
          <w:rFonts w:ascii="Arial" w:hAnsi="Arial" w:cs="Arial"/>
          <w:lang w:val="en-US"/>
        </w:rPr>
        <w:t>- The doctor’s prescription</w:t>
      </w:r>
    </w:p>
    <w:p w:rsidR="000E5E18" w:rsidRPr="00A35DA2" w:rsidRDefault="000E5E18" w:rsidP="00A944E4">
      <w:pPr>
        <w:spacing w:line="240" w:lineRule="auto"/>
        <w:jc w:val="both"/>
        <w:rPr>
          <w:rFonts w:ascii="Arial" w:hAnsi="Arial" w:cs="Arial"/>
          <w:lang w:val="en-US"/>
        </w:rPr>
      </w:pPr>
      <w:r w:rsidRPr="00A35DA2">
        <w:rPr>
          <w:rFonts w:ascii="Arial" w:hAnsi="Arial" w:cs="Arial"/>
          <w:lang w:val="en-US"/>
        </w:rPr>
        <w:t>- Medicine cuttings</w:t>
      </w:r>
    </w:p>
    <w:p w:rsidR="000E5E18" w:rsidRPr="00DE1F66" w:rsidRDefault="000E5E18" w:rsidP="00A944E4">
      <w:pPr>
        <w:spacing w:line="240" w:lineRule="auto"/>
        <w:jc w:val="both"/>
        <w:rPr>
          <w:rFonts w:ascii="Arial" w:hAnsi="Arial" w:cs="Arial"/>
          <w:lang w:val="en-US"/>
        </w:rPr>
      </w:pPr>
      <w:r w:rsidRPr="00A35DA2">
        <w:rPr>
          <w:rFonts w:ascii="Arial" w:hAnsi="Arial" w:cs="Arial"/>
          <w:lang w:val="en-US"/>
        </w:rPr>
        <w:t xml:space="preserve">- </w:t>
      </w:r>
      <w:r w:rsidRPr="00DE1F66">
        <w:rPr>
          <w:rFonts w:ascii="Arial" w:hAnsi="Arial" w:cs="Arial"/>
          <w:lang w:val="en-US"/>
        </w:rPr>
        <w:t>The invoice/cash slip concerning medicine expenses</w:t>
      </w:r>
    </w:p>
    <w:p w:rsidR="000E5E18" w:rsidRPr="00A35DA2" w:rsidRDefault="000E5E18" w:rsidP="00A944E4">
      <w:pPr>
        <w:spacing w:line="240" w:lineRule="auto"/>
        <w:jc w:val="both"/>
        <w:rPr>
          <w:rFonts w:ascii="Arial" w:hAnsi="Arial" w:cs="Arial"/>
          <w:b/>
          <w:lang w:val="en-US"/>
        </w:rPr>
      </w:pPr>
      <w:r w:rsidRPr="00DE1F66">
        <w:rPr>
          <w:rFonts w:ascii="Arial" w:hAnsi="Arial" w:cs="Arial"/>
          <w:b/>
          <w:lang w:val="en-US"/>
        </w:rPr>
        <w:t>4- WHEN PAYING COMPENSATION RELATED TO THE COVERAGE FOR DIAGNOSIS METHODS:</w:t>
      </w:r>
    </w:p>
    <w:p w:rsidR="000E5E18" w:rsidRPr="00A35DA2" w:rsidRDefault="000E5E18" w:rsidP="00A944E4">
      <w:pPr>
        <w:spacing w:line="240" w:lineRule="auto"/>
        <w:jc w:val="both"/>
        <w:rPr>
          <w:rFonts w:ascii="Arial" w:hAnsi="Arial" w:cs="Arial"/>
          <w:lang w:val="en-US"/>
        </w:rPr>
      </w:pPr>
      <w:r w:rsidRPr="00A35DA2">
        <w:rPr>
          <w:rFonts w:ascii="Arial" w:hAnsi="Arial" w:cs="Arial"/>
          <w:lang w:val="en-US"/>
        </w:rPr>
        <w:t>- The forward slip or report issued by the physician – The invoice concerning expenses included in the cover</w:t>
      </w:r>
    </w:p>
    <w:p w:rsidR="000E5E18" w:rsidRPr="00A35DA2" w:rsidRDefault="000E5E18" w:rsidP="00A944E4">
      <w:pPr>
        <w:spacing w:line="240" w:lineRule="auto"/>
        <w:jc w:val="both"/>
        <w:rPr>
          <w:rFonts w:ascii="Arial" w:hAnsi="Arial" w:cs="Arial"/>
          <w:lang w:val="en-US"/>
        </w:rPr>
      </w:pPr>
      <w:r w:rsidRPr="00A35DA2">
        <w:rPr>
          <w:rFonts w:ascii="Arial" w:hAnsi="Arial" w:cs="Arial"/>
          <w:lang w:val="en-US"/>
        </w:rPr>
        <w:t>- The report showing the result of diagnosis methods.</w:t>
      </w:r>
    </w:p>
    <w:p w:rsidR="000E5E18" w:rsidRPr="00A35DA2" w:rsidRDefault="000E5E18" w:rsidP="00A944E4">
      <w:pPr>
        <w:spacing w:line="240" w:lineRule="auto"/>
        <w:jc w:val="both"/>
        <w:rPr>
          <w:rFonts w:ascii="Arial" w:hAnsi="Arial" w:cs="Arial"/>
          <w:lang w:val="en-US"/>
        </w:rPr>
      </w:pPr>
      <w:r w:rsidRPr="00A35DA2">
        <w:rPr>
          <w:rFonts w:ascii="Arial" w:hAnsi="Arial" w:cs="Arial"/>
          <w:lang w:val="en-US"/>
        </w:rPr>
        <w:t>Insurers will require, if necessary, a detailed doctor’s report concerning the ailment representing the subject of compensation.</w:t>
      </w:r>
    </w:p>
    <w:p w:rsidR="000E5E18" w:rsidRPr="00CA092A" w:rsidRDefault="000E5E18" w:rsidP="00DE1F66">
      <w:pPr>
        <w:spacing w:line="240" w:lineRule="auto"/>
        <w:jc w:val="both"/>
        <w:rPr>
          <w:rFonts w:ascii="Arial Black" w:hAnsi="Arial Black" w:cs="Arial"/>
          <w:b/>
          <w:i/>
          <w:color w:val="FF0000"/>
          <w:lang w:val="en-US"/>
        </w:rPr>
      </w:pPr>
      <w:r w:rsidRPr="00CA092A">
        <w:rPr>
          <w:rFonts w:ascii="Arial Black" w:hAnsi="Arial Black" w:cs="Arial"/>
          <w:b/>
          <w:i/>
          <w:color w:val="FF0000"/>
          <w:lang w:val="en-US"/>
        </w:rPr>
        <w:t>12- Where Valid Coverages of Emergency Cases</w:t>
      </w:r>
    </w:p>
    <w:p w:rsidR="000E5E18" w:rsidRDefault="000E5E18" w:rsidP="00A944E4">
      <w:pPr>
        <w:pStyle w:val="ListParagraph"/>
        <w:numPr>
          <w:ilvl w:val="0"/>
          <w:numId w:val="1"/>
        </w:numPr>
        <w:spacing w:line="240" w:lineRule="auto"/>
        <w:jc w:val="both"/>
        <w:rPr>
          <w:rFonts w:ascii="Arial" w:hAnsi="Arial" w:cs="Arial"/>
          <w:lang w:val="en-US"/>
        </w:rPr>
      </w:pPr>
      <w:r>
        <w:rPr>
          <w:rFonts w:ascii="Arial" w:hAnsi="Arial" w:cs="Arial"/>
          <w:lang w:val="en-US"/>
        </w:rPr>
        <w:t>Traffic accident</w:t>
      </w:r>
      <w:r w:rsidRPr="00A35DA2">
        <w:rPr>
          <w:rFonts w:ascii="Arial" w:hAnsi="Arial" w:cs="Arial"/>
          <w:lang w:val="en-US"/>
        </w:rPr>
        <w:t xml:space="preserve"> </w:t>
      </w:r>
    </w:p>
    <w:p w:rsidR="000E5E18" w:rsidRPr="00A35DA2" w:rsidRDefault="000E5E18" w:rsidP="00A944E4">
      <w:pPr>
        <w:pStyle w:val="ListParagraph"/>
        <w:numPr>
          <w:ilvl w:val="0"/>
          <w:numId w:val="1"/>
        </w:numPr>
        <w:spacing w:line="240" w:lineRule="auto"/>
        <w:jc w:val="both"/>
        <w:rPr>
          <w:rFonts w:ascii="Arial" w:hAnsi="Arial" w:cs="Arial"/>
          <w:lang w:val="en-US"/>
        </w:rPr>
      </w:pPr>
      <w:r w:rsidRPr="00A35DA2">
        <w:rPr>
          <w:rFonts w:ascii="Arial" w:hAnsi="Arial" w:cs="Arial"/>
          <w:lang w:val="en-US"/>
        </w:rPr>
        <w:t>Acute myocard infarct (cardiac crisis, rhythm failures documented with reports)</w:t>
      </w:r>
    </w:p>
    <w:p w:rsidR="000E5E18" w:rsidRPr="00A35DA2" w:rsidRDefault="000E5E18" w:rsidP="00A944E4">
      <w:pPr>
        <w:pStyle w:val="ListParagraph"/>
        <w:numPr>
          <w:ilvl w:val="0"/>
          <w:numId w:val="1"/>
        </w:numPr>
        <w:spacing w:line="240" w:lineRule="auto"/>
        <w:jc w:val="both"/>
        <w:rPr>
          <w:rFonts w:ascii="Arial" w:hAnsi="Arial" w:cs="Arial"/>
          <w:lang w:val="en-US"/>
        </w:rPr>
      </w:pPr>
      <w:r w:rsidRPr="00A35DA2">
        <w:rPr>
          <w:rFonts w:ascii="Arial" w:hAnsi="Arial" w:cs="Arial"/>
          <w:lang w:val="en-US"/>
        </w:rPr>
        <w:t>Appendicitis</w:t>
      </w:r>
    </w:p>
    <w:p w:rsidR="000E5E18" w:rsidRPr="00A35DA2" w:rsidRDefault="000E5E18" w:rsidP="00A944E4">
      <w:pPr>
        <w:pStyle w:val="ListParagraph"/>
        <w:numPr>
          <w:ilvl w:val="0"/>
          <w:numId w:val="1"/>
        </w:numPr>
        <w:spacing w:line="240" w:lineRule="auto"/>
        <w:jc w:val="both"/>
        <w:rPr>
          <w:rFonts w:ascii="Arial" w:hAnsi="Arial" w:cs="Arial"/>
          <w:lang w:val="en-US"/>
        </w:rPr>
      </w:pPr>
      <w:r w:rsidRPr="00A35DA2">
        <w:rPr>
          <w:rFonts w:ascii="Arial" w:hAnsi="Arial" w:cs="Arial"/>
          <w:lang w:val="en-US"/>
        </w:rPr>
        <w:t>Meningitis</w:t>
      </w:r>
    </w:p>
    <w:p w:rsidR="000E5E18" w:rsidRPr="00A35DA2" w:rsidRDefault="000E5E18" w:rsidP="00A944E4">
      <w:pPr>
        <w:pStyle w:val="ListParagraph"/>
        <w:numPr>
          <w:ilvl w:val="0"/>
          <w:numId w:val="1"/>
        </w:numPr>
        <w:spacing w:line="240" w:lineRule="auto"/>
        <w:jc w:val="both"/>
        <w:rPr>
          <w:rFonts w:ascii="Arial" w:hAnsi="Arial" w:cs="Arial"/>
          <w:lang w:val="en-US"/>
        </w:rPr>
      </w:pPr>
      <w:r w:rsidRPr="00A35DA2">
        <w:rPr>
          <w:rFonts w:ascii="Arial" w:hAnsi="Arial" w:cs="Arial"/>
          <w:lang w:val="en-US"/>
        </w:rPr>
        <w:t>Sudden paralysis</w:t>
      </w:r>
    </w:p>
    <w:p w:rsidR="000E5E18" w:rsidRPr="00A35DA2" w:rsidRDefault="000E5E18" w:rsidP="00A944E4">
      <w:pPr>
        <w:pStyle w:val="ListParagraph"/>
        <w:numPr>
          <w:ilvl w:val="0"/>
          <w:numId w:val="1"/>
        </w:numPr>
        <w:spacing w:line="240" w:lineRule="auto"/>
        <w:jc w:val="both"/>
        <w:rPr>
          <w:rFonts w:ascii="Arial" w:hAnsi="Arial" w:cs="Arial"/>
          <w:lang w:val="en-US"/>
        </w:rPr>
      </w:pPr>
      <w:r w:rsidRPr="00A35DA2">
        <w:rPr>
          <w:rFonts w:ascii="Arial" w:hAnsi="Arial" w:cs="Arial"/>
          <w:lang w:val="en-US"/>
        </w:rPr>
        <w:t xml:space="preserve">Drowning in water </w:t>
      </w:r>
    </w:p>
    <w:p w:rsidR="000E5E18" w:rsidRPr="00A35DA2" w:rsidRDefault="000E5E18" w:rsidP="00A944E4">
      <w:pPr>
        <w:pStyle w:val="ListParagraph"/>
        <w:numPr>
          <w:ilvl w:val="0"/>
          <w:numId w:val="1"/>
        </w:numPr>
        <w:spacing w:line="240" w:lineRule="auto"/>
        <w:jc w:val="both"/>
        <w:rPr>
          <w:rFonts w:ascii="Arial" w:hAnsi="Arial" w:cs="Arial"/>
          <w:lang w:val="en-US"/>
        </w:rPr>
      </w:pPr>
      <w:r w:rsidRPr="00A35DA2">
        <w:rPr>
          <w:rFonts w:ascii="Arial" w:hAnsi="Arial" w:cs="Arial"/>
          <w:lang w:val="en-US"/>
        </w:rPr>
        <w:t>Falls from high places</w:t>
      </w:r>
    </w:p>
    <w:p w:rsidR="000E5E18" w:rsidRPr="00A35DA2" w:rsidRDefault="000E5E18" w:rsidP="00A944E4">
      <w:pPr>
        <w:pStyle w:val="ListParagraph"/>
        <w:numPr>
          <w:ilvl w:val="0"/>
          <w:numId w:val="1"/>
        </w:numPr>
        <w:spacing w:line="240" w:lineRule="auto"/>
        <w:jc w:val="both"/>
        <w:rPr>
          <w:rFonts w:ascii="Arial" w:hAnsi="Arial" w:cs="Arial"/>
          <w:lang w:val="en-US"/>
        </w:rPr>
      </w:pPr>
      <w:r w:rsidRPr="00A35DA2">
        <w:rPr>
          <w:rFonts w:ascii="Arial" w:hAnsi="Arial" w:cs="Arial"/>
          <w:lang w:val="en-US"/>
        </w:rPr>
        <w:t>Severe work accidents</w:t>
      </w:r>
    </w:p>
    <w:p w:rsidR="000E5E18" w:rsidRPr="00A35DA2" w:rsidRDefault="000E5E18" w:rsidP="00A944E4">
      <w:pPr>
        <w:pStyle w:val="ListParagraph"/>
        <w:numPr>
          <w:ilvl w:val="0"/>
          <w:numId w:val="1"/>
        </w:numPr>
        <w:spacing w:line="240" w:lineRule="auto"/>
        <w:jc w:val="both"/>
        <w:rPr>
          <w:rFonts w:ascii="Arial" w:hAnsi="Arial" w:cs="Arial"/>
          <w:lang w:val="en-US"/>
        </w:rPr>
      </w:pPr>
      <w:r w:rsidRPr="00A35DA2">
        <w:rPr>
          <w:rFonts w:ascii="Arial" w:hAnsi="Arial" w:cs="Arial"/>
          <w:lang w:val="en-US"/>
        </w:rPr>
        <w:t>Limb breakage</w:t>
      </w:r>
    </w:p>
    <w:p w:rsidR="000E5E18" w:rsidRPr="001A5237" w:rsidRDefault="000E5E18" w:rsidP="00A944E4">
      <w:pPr>
        <w:pStyle w:val="ListParagraph"/>
        <w:numPr>
          <w:ilvl w:val="0"/>
          <w:numId w:val="1"/>
        </w:numPr>
        <w:spacing w:line="240" w:lineRule="auto"/>
        <w:jc w:val="both"/>
        <w:rPr>
          <w:rFonts w:ascii="Arial" w:hAnsi="Arial" w:cs="Arial"/>
          <w:lang w:val="en-US"/>
        </w:rPr>
      </w:pPr>
      <w:r w:rsidRPr="001A5237">
        <w:rPr>
          <w:rFonts w:ascii="Arial" w:hAnsi="Arial" w:cs="Arial"/>
          <w:lang w:val="en-US"/>
        </w:rPr>
        <w:t>Electrocution</w:t>
      </w:r>
    </w:p>
    <w:p w:rsidR="000E5E18" w:rsidRPr="001A5237" w:rsidRDefault="000E5E18" w:rsidP="00A944E4">
      <w:pPr>
        <w:pStyle w:val="ListParagraph"/>
        <w:numPr>
          <w:ilvl w:val="0"/>
          <w:numId w:val="1"/>
        </w:numPr>
        <w:spacing w:line="240" w:lineRule="auto"/>
        <w:jc w:val="both"/>
        <w:rPr>
          <w:rFonts w:ascii="Arial" w:hAnsi="Arial" w:cs="Arial"/>
          <w:lang w:val="en-US"/>
        </w:rPr>
      </w:pPr>
      <w:r w:rsidRPr="001A5237">
        <w:rPr>
          <w:rFonts w:ascii="Arial" w:hAnsi="Arial" w:cs="Arial"/>
          <w:lang w:val="en-US"/>
        </w:rPr>
        <w:t>Freezing, freezing to death</w:t>
      </w:r>
    </w:p>
    <w:p w:rsidR="000E5E18" w:rsidRPr="00A35DA2" w:rsidRDefault="000E5E18" w:rsidP="00A944E4">
      <w:pPr>
        <w:pStyle w:val="ListParagraph"/>
        <w:numPr>
          <w:ilvl w:val="0"/>
          <w:numId w:val="1"/>
        </w:numPr>
        <w:spacing w:line="240" w:lineRule="auto"/>
        <w:jc w:val="both"/>
        <w:rPr>
          <w:rFonts w:ascii="Arial" w:hAnsi="Arial" w:cs="Arial"/>
          <w:lang w:val="en-US"/>
        </w:rPr>
      </w:pPr>
      <w:r w:rsidRPr="00A35DA2">
        <w:rPr>
          <w:rFonts w:ascii="Arial" w:hAnsi="Arial" w:cs="Arial"/>
          <w:lang w:val="en-US"/>
        </w:rPr>
        <w:t>Cold shock</w:t>
      </w:r>
    </w:p>
    <w:p w:rsidR="000E5E18" w:rsidRPr="001A5237" w:rsidRDefault="000E5E18" w:rsidP="00A944E4">
      <w:pPr>
        <w:pStyle w:val="ListParagraph"/>
        <w:numPr>
          <w:ilvl w:val="0"/>
          <w:numId w:val="1"/>
        </w:numPr>
        <w:spacing w:line="240" w:lineRule="auto"/>
        <w:jc w:val="both"/>
        <w:rPr>
          <w:rFonts w:ascii="Arial" w:hAnsi="Arial" w:cs="Arial"/>
          <w:lang w:val="en-US"/>
        </w:rPr>
      </w:pPr>
      <w:r w:rsidRPr="001A5237">
        <w:rPr>
          <w:rFonts w:ascii="Arial" w:hAnsi="Arial" w:cs="Arial"/>
          <w:lang w:val="en-US"/>
        </w:rPr>
        <w:t>Heath shock</w:t>
      </w:r>
    </w:p>
    <w:p w:rsidR="000E5E18" w:rsidRPr="00A35DA2" w:rsidRDefault="000E5E18" w:rsidP="00A944E4">
      <w:pPr>
        <w:pStyle w:val="ListParagraph"/>
        <w:numPr>
          <w:ilvl w:val="0"/>
          <w:numId w:val="1"/>
        </w:numPr>
        <w:spacing w:line="240" w:lineRule="auto"/>
        <w:jc w:val="both"/>
        <w:rPr>
          <w:rFonts w:ascii="Arial" w:hAnsi="Arial" w:cs="Arial"/>
          <w:lang w:val="en-US"/>
        </w:rPr>
      </w:pPr>
      <w:r w:rsidRPr="00A35DA2">
        <w:rPr>
          <w:rFonts w:ascii="Arial" w:hAnsi="Arial" w:cs="Arial"/>
          <w:lang w:val="en-US"/>
        </w:rPr>
        <w:t>Inhalalation of</w:t>
      </w:r>
      <w:r>
        <w:rPr>
          <w:rFonts w:ascii="Arial" w:hAnsi="Arial" w:cs="Arial"/>
          <w:lang w:val="en-US"/>
        </w:rPr>
        <w:t xml:space="preserve"> </w:t>
      </w:r>
      <w:r w:rsidRPr="00A35DA2">
        <w:rPr>
          <w:rFonts w:ascii="Arial" w:hAnsi="Arial" w:cs="Arial"/>
          <w:lang w:val="en-US"/>
        </w:rPr>
        <w:t>irritating gases</w:t>
      </w:r>
    </w:p>
    <w:p w:rsidR="000E5E18" w:rsidRPr="00A35DA2" w:rsidRDefault="000E5E18" w:rsidP="00A944E4">
      <w:pPr>
        <w:pStyle w:val="ListParagraph"/>
        <w:numPr>
          <w:ilvl w:val="0"/>
          <w:numId w:val="1"/>
        </w:numPr>
        <w:spacing w:line="240" w:lineRule="auto"/>
        <w:jc w:val="both"/>
        <w:rPr>
          <w:rFonts w:ascii="Arial" w:hAnsi="Arial" w:cs="Arial"/>
          <w:lang w:val="en-US"/>
        </w:rPr>
      </w:pPr>
      <w:r w:rsidRPr="00A35DA2">
        <w:rPr>
          <w:rFonts w:ascii="Arial" w:hAnsi="Arial" w:cs="Arial"/>
          <w:lang w:val="en-US"/>
        </w:rPr>
        <w:t>Nerve rupture following impact</w:t>
      </w:r>
    </w:p>
    <w:p w:rsidR="000E5E18" w:rsidRPr="00A35DA2" w:rsidRDefault="000E5E18" w:rsidP="00A944E4">
      <w:pPr>
        <w:pStyle w:val="ListParagraph"/>
        <w:numPr>
          <w:ilvl w:val="0"/>
          <w:numId w:val="1"/>
        </w:numPr>
        <w:spacing w:line="240" w:lineRule="auto"/>
        <w:jc w:val="both"/>
        <w:rPr>
          <w:rFonts w:ascii="Arial" w:hAnsi="Arial" w:cs="Arial"/>
          <w:lang w:val="en-US"/>
        </w:rPr>
      </w:pPr>
      <w:r w:rsidRPr="00A35DA2">
        <w:rPr>
          <w:rFonts w:ascii="Arial" w:hAnsi="Arial" w:cs="Arial"/>
          <w:lang w:val="en-US"/>
        </w:rPr>
        <w:t>Severe allergy tableaux resulting from snake, scorpion and spider bites</w:t>
      </w:r>
    </w:p>
    <w:p w:rsidR="000E5E18" w:rsidRPr="00A35DA2" w:rsidRDefault="000E5E18" w:rsidP="00A944E4">
      <w:pPr>
        <w:pStyle w:val="ListParagraph"/>
        <w:numPr>
          <w:ilvl w:val="0"/>
          <w:numId w:val="1"/>
        </w:numPr>
        <w:spacing w:line="240" w:lineRule="auto"/>
        <w:jc w:val="both"/>
        <w:rPr>
          <w:rFonts w:ascii="Arial" w:hAnsi="Arial" w:cs="Arial"/>
          <w:lang w:val="en-US"/>
        </w:rPr>
      </w:pPr>
      <w:r w:rsidRPr="00A35DA2">
        <w:rPr>
          <w:rFonts w:ascii="Arial" w:hAnsi="Arial" w:cs="Arial"/>
          <w:lang w:val="en-US"/>
        </w:rPr>
        <w:t>Domestic-wild animal bites requiring serious surgical intervention</w:t>
      </w:r>
    </w:p>
    <w:p w:rsidR="000E5E18" w:rsidRPr="00A35DA2" w:rsidRDefault="000E5E18" w:rsidP="00A944E4">
      <w:pPr>
        <w:pStyle w:val="ListParagraph"/>
        <w:numPr>
          <w:ilvl w:val="0"/>
          <w:numId w:val="1"/>
        </w:numPr>
        <w:spacing w:line="240" w:lineRule="auto"/>
        <w:jc w:val="both"/>
        <w:rPr>
          <w:rFonts w:ascii="Arial" w:hAnsi="Arial" w:cs="Arial"/>
          <w:lang w:val="en-US"/>
        </w:rPr>
      </w:pPr>
      <w:r w:rsidRPr="00A35DA2">
        <w:rPr>
          <w:rFonts w:ascii="Arial" w:hAnsi="Arial" w:cs="Arial"/>
          <w:lang w:val="en-US"/>
        </w:rPr>
        <w:t>All kinds of 2nd and 3rd degree burns</w:t>
      </w:r>
    </w:p>
    <w:p w:rsidR="000E5E18" w:rsidRPr="00A35DA2" w:rsidRDefault="000E5E18" w:rsidP="00A944E4">
      <w:pPr>
        <w:pStyle w:val="ListParagraph"/>
        <w:numPr>
          <w:ilvl w:val="0"/>
          <w:numId w:val="1"/>
        </w:numPr>
        <w:spacing w:line="240" w:lineRule="auto"/>
        <w:jc w:val="both"/>
        <w:rPr>
          <w:rFonts w:ascii="Arial" w:hAnsi="Arial" w:cs="Arial"/>
          <w:lang w:val="en-US"/>
        </w:rPr>
      </w:pPr>
      <w:r w:rsidRPr="00A35DA2">
        <w:rPr>
          <w:rFonts w:ascii="Arial" w:hAnsi="Arial" w:cs="Arial"/>
          <w:lang w:val="en-US"/>
        </w:rPr>
        <w:t xml:space="preserve">Severe eye </w:t>
      </w:r>
      <w:r>
        <w:rPr>
          <w:rFonts w:ascii="Arial" w:hAnsi="Arial" w:cs="Arial"/>
          <w:lang w:val="en-US"/>
        </w:rPr>
        <w:t>burning</w:t>
      </w:r>
      <w:r w:rsidRPr="00A35DA2">
        <w:rPr>
          <w:rFonts w:ascii="Arial" w:hAnsi="Arial" w:cs="Arial"/>
          <w:lang w:val="en-US"/>
        </w:rPr>
        <w:t xml:space="preserve"> resulting from irritants</w:t>
      </w:r>
    </w:p>
    <w:p w:rsidR="000E5E18" w:rsidRPr="00A35DA2" w:rsidRDefault="000E5E18" w:rsidP="00A944E4">
      <w:pPr>
        <w:pStyle w:val="ListParagraph"/>
        <w:numPr>
          <w:ilvl w:val="0"/>
          <w:numId w:val="1"/>
        </w:numPr>
        <w:spacing w:line="240" w:lineRule="auto"/>
        <w:jc w:val="both"/>
        <w:rPr>
          <w:rFonts w:ascii="Arial" w:hAnsi="Arial" w:cs="Arial"/>
          <w:lang w:val="en-US"/>
        </w:rPr>
      </w:pPr>
      <w:r w:rsidRPr="00A35DA2">
        <w:rPr>
          <w:rFonts w:ascii="Arial" w:hAnsi="Arial" w:cs="Arial"/>
          <w:lang w:val="en-US"/>
        </w:rPr>
        <w:t>Medicine and other drug poisoning endangering life</w:t>
      </w:r>
    </w:p>
    <w:p w:rsidR="000E5E18" w:rsidRPr="00A35DA2" w:rsidRDefault="000E5E18" w:rsidP="00A944E4">
      <w:pPr>
        <w:pStyle w:val="ListParagraph"/>
        <w:numPr>
          <w:ilvl w:val="0"/>
          <w:numId w:val="1"/>
        </w:numPr>
        <w:spacing w:line="240" w:lineRule="auto"/>
        <w:jc w:val="both"/>
        <w:rPr>
          <w:rFonts w:ascii="Arial" w:hAnsi="Arial" w:cs="Arial"/>
          <w:lang w:val="en-US"/>
        </w:rPr>
      </w:pPr>
      <w:r w:rsidRPr="00A35DA2">
        <w:rPr>
          <w:rFonts w:ascii="Arial" w:hAnsi="Arial" w:cs="Arial"/>
          <w:lang w:val="en-US"/>
        </w:rPr>
        <w:t>All fractures and dislocations</w:t>
      </w:r>
    </w:p>
    <w:p w:rsidR="000E5E18" w:rsidRPr="00A35DA2" w:rsidRDefault="000E5E18" w:rsidP="00A944E4">
      <w:pPr>
        <w:pStyle w:val="ListParagraph"/>
        <w:numPr>
          <w:ilvl w:val="0"/>
          <w:numId w:val="1"/>
        </w:numPr>
        <w:spacing w:line="240" w:lineRule="auto"/>
        <w:jc w:val="both"/>
        <w:rPr>
          <w:rFonts w:ascii="Arial" w:hAnsi="Arial" w:cs="Arial"/>
          <w:lang w:val="en-US"/>
        </w:rPr>
      </w:pPr>
      <w:r w:rsidRPr="00A35DA2">
        <w:rPr>
          <w:rFonts w:ascii="Arial" w:hAnsi="Arial" w:cs="Arial"/>
          <w:lang w:val="en-US"/>
        </w:rPr>
        <w:t>Acute respiratory problems arising from</w:t>
      </w:r>
      <w:r>
        <w:rPr>
          <w:rFonts w:ascii="Arial" w:hAnsi="Arial" w:cs="Arial"/>
          <w:lang w:val="en-US"/>
        </w:rPr>
        <w:t xml:space="preserve"> </w:t>
      </w:r>
      <w:r w:rsidRPr="00A35DA2">
        <w:rPr>
          <w:rFonts w:ascii="Arial" w:hAnsi="Arial" w:cs="Arial"/>
          <w:lang w:val="en-US"/>
        </w:rPr>
        <w:t>foreign bodies in the respiratory tract</w:t>
      </w:r>
    </w:p>
    <w:p w:rsidR="000E5E18" w:rsidRPr="001A5237" w:rsidRDefault="000E5E18" w:rsidP="00A944E4">
      <w:pPr>
        <w:pStyle w:val="ListParagraph"/>
        <w:numPr>
          <w:ilvl w:val="0"/>
          <w:numId w:val="1"/>
        </w:numPr>
        <w:spacing w:line="240" w:lineRule="auto"/>
        <w:jc w:val="both"/>
        <w:rPr>
          <w:rFonts w:ascii="Arial" w:hAnsi="Arial" w:cs="Arial"/>
          <w:lang w:val="en-US"/>
        </w:rPr>
      </w:pPr>
      <w:r w:rsidRPr="001A5237">
        <w:rPr>
          <w:rFonts w:ascii="Arial" w:hAnsi="Arial" w:cs="Arial"/>
          <w:lang w:val="en-US"/>
        </w:rPr>
        <w:t>All kinds of conditions giving raise to sudden loss of consciousness following trauma and/or accidents</w:t>
      </w:r>
    </w:p>
    <w:p w:rsidR="000E5E18" w:rsidRPr="00A35DA2" w:rsidRDefault="000E5E18" w:rsidP="00A944E4">
      <w:pPr>
        <w:pStyle w:val="ListParagraph"/>
        <w:numPr>
          <w:ilvl w:val="0"/>
          <w:numId w:val="1"/>
        </w:numPr>
        <w:spacing w:line="240" w:lineRule="auto"/>
        <w:jc w:val="both"/>
        <w:rPr>
          <w:rFonts w:ascii="Arial" w:hAnsi="Arial" w:cs="Arial"/>
          <w:lang w:val="en-US"/>
        </w:rPr>
      </w:pPr>
      <w:r w:rsidRPr="00A35DA2">
        <w:rPr>
          <w:rFonts w:ascii="Arial" w:hAnsi="Arial" w:cs="Arial"/>
          <w:lang w:val="en-US"/>
        </w:rPr>
        <w:t>Stomach perforation</w:t>
      </w:r>
    </w:p>
    <w:p w:rsidR="000E5E18" w:rsidRPr="00A35DA2" w:rsidRDefault="000E5E18" w:rsidP="00A944E4">
      <w:pPr>
        <w:pStyle w:val="ListParagraph"/>
        <w:numPr>
          <w:ilvl w:val="0"/>
          <w:numId w:val="1"/>
        </w:numPr>
        <w:spacing w:line="240" w:lineRule="auto"/>
        <w:jc w:val="both"/>
        <w:rPr>
          <w:rFonts w:ascii="Arial" w:hAnsi="Arial" w:cs="Arial"/>
          <w:lang w:val="en-US"/>
        </w:rPr>
      </w:pPr>
      <w:r w:rsidRPr="00A35DA2">
        <w:rPr>
          <w:rFonts w:ascii="Arial" w:hAnsi="Arial" w:cs="Arial"/>
          <w:lang w:val="en-US"/>
        </w:rPr>
        <w:t>Injuries to internal organs due to stroke</w:t>
      </w:r>
    </w:p>
    <w:p w:rsidR="000E5E18" w:rsidRPr="00A35DA2" w:rsidRDefault="000E5E18" w:rsidP="00A944E4">
      <w:pPr>
        <w:pStyle w:val="ListParagraph"/>
        <w:numPr>
          <w:ilvl w:val="0"/>
          <w:numId w:val="1"/>
        </w:numPr>
        <w:spacing w:line="240" w:lineRule="auto"/>
        <w:jc w:val="both"/>
        <w:rPr>
          <w:rFonts w:ascii="Arial" w:hAnsi="Arial" w:cs="Arial"/>
          <w:lang w:val="en-US"/>
        </w:rPr>
      </w:pPr>
      <w:r w:rsidRPr="00A35DA2">
        <w:rPr>
          <w:rFonts w:ascii="Arial" w:hAnsi="Arial" w:cs="Arial"/>
          <w:lang w:val="en-US"/>
        </w:rPr>
        <w:t>Encephalitis (brain inflammation)</w:t>
      </w:r>
    </w:p>
    <w:p w:rsidR="000E5E18" w:rsidRPr="00A35DA2" w:rsidRDefault="000E5E18" w:rsidP="00A944E4">
      <w:pPr>
        <w:pStyle w:val="ListParagraph"/>
        <w:numPr>
          <w:ilvl w:val="0"/>
          <w:numId w:val="1"/>
        </w:numPr>
        <w:spacing w:line="240" w:lineRule="auto"/>
        <w:jc w:val="both"/>
        <w:rPr>
          <w:rFonts w:ascii="Arial" w:hAnsi="Arial" w:cs="Arial"/>
          <w:lang w:val="en-US"/>
        </w:rPr>
      </w:pPr>
      <w:r w:rsidRPr="00A35DA2">
        <w:rPr>
          <w:rFonts w:ascii="Arial" w:hAnsi="Arial" w:cs="Arial"/>
          <w:lang w:val="en-US"/>
        </w:rPr>
        <w:t>Brain abscess</w:t>
      </w:r>
    </w:p>
    <w:p w:rsidR="000E5E18" w:rsidRPr="00A35DA2" w:rsidRDefault="000E5E18" w:rsidP="00A944E4">
      <w:pPr>
        <w:pStyle w:val="ListParagraph"/>
        <w:numPr>
          <w:ilvl w:val="0"/>
          <w:numId w:val="1"/>
        </w:numPr>
        <w:spacing w:line="240" w:lineRule="auto"/>
        <w:jc w:val="both"/>
        <w:rPr>
          <w:rFonts w:ascii="Arial" w:hAnsi="Arial" w:cs="Arial"/>
          <w:lang w:val="en-US"/>
        </w:rPr>
      </w:pPr>
      <w:r w:rsidRPr="00A35DA2">
        <w:rPr>
          <w:rFonts w:ascii="Arial" w:hAnsi="Arial" w:cs="Arial"/>
          <w:lang w:val="en-US"/>
        </w:rPr>
        <w:t>Decompression sickness (divers sickness)</w:t>
      </w:r>
    </w:p>
    <w:p w:rsidR="000E5E18" w:rsidRPr="00A35DA2" w:rsidRDefault="000E5E18" w:rsidP="00A944E4">
      <w:pPr>
        <w:pStyle w:val="ListParagraph"/>
        <w:numPr>
          <w:ilvl w:val="0"/>
          <w:numId w:val="1"/>
        </w:numPr>
        <w:spacing w:line="240" w:lineRule="auto"/>
        <w:jc w:val="both"/>
        <w:rPr>
          <w:rFonts w:ascii="Arial" w:hAnsi="Arial" w:cs="Arial"/>
          <w:lang w:val="en-US"/>
        </w:rPr>
      </w:pPr>
      <w:r w:rsidRPr="00A35DA2">
        <w:rPr>
          <w:rFonts w:ascii="Arial" w:hAnsi="Arial" w:cs="Arial"/>
          <w:lang w:val="en-US"/>
        </w:rPr>
        <w:t>Heavy bleeding resulting from trauma</w:t>
      </w:r>
    </w:p>
    <w:p w:rsidR="000E5E18" w:rsidRPr="00A35DA2" w:rsidRDefault="000E5E18" w:rsidP="00A944E4">
      <w:pPr>
        <w:pStyle w:val="ListParagraph"/>
        <w:numPr>
          <w:ilvl w:val="0"/>
          <w:numId w:val="1"/>
        </w:numPr>
        <w:spacing w:line="240" w:lineRule="auto"/>
        <w:jc w:val="both"/>
        <w:rPr>
          <w:rFonts w:ascii="Arial" w:hAnsi="Arial" w:cs="Arial"/>
          <w:lang w:val="en-US"/>
        </w:rPr>
      </w:pPr>
      <w:r w:rsidRPr="00A35DA2">
        <w:rPr>
          <w:rFonts w:ascii="Arial" w:hAnsi="Arial" w:cs="Arial"/>
          <w:lang w:val="en-US"/>
        </w:rPr>
        <w:t>All kinds of internal organ bleedings (those resulting from pregnancy miscarriage, gynecological hormonal bleedings excluded)</w:t>
      </w:r>
    </w:p>
    <w:p w:rsidR="000E5E18" w:rsidRPr="00A35DA2" w:rsidRDefault="000E5E18" w:rsidP="00A944E4">
      <w:pPr>
        <w:pStyle w:val="ListParagraph"/>
        <w:numPr>
          <w:ilvl w:val="0"/>
          <w:numId w:val="1"/>
        </w:numPr>
        <w:spacing w:line="240" w:lineRule="auto"/>
        <w:jc w:val="both"/>
        <w:rPr>
          <w:rFonts w:ascii="Arial" w:hAnsi="Arial" w:cs="Arial"/>
          <w:lang w:val="en-US"/>
        </w:rPr>
      </w:pPr>
      <w:r w:rsidRPr="00A35DA2">
        <w:rPr>
          <w:rFonts w:ascii="Arial" w:hAnsi="Arial" w:cs="Arial"/>
          <w:lang w:val="en-US"/>
        </w:rPr>
        <w:t>To be shot, to be stabbed, quarrels (to commit crimes and attempts to commit crimes excluded)</w:t>
      </w:r>
    </w:p>
    <w:p w:rsidR="000E5E18" w:rsidRPr="00A35DA2" w:rsidRDefault="000E5E18" w:rsidP="00A944E4">
      <w:pPr>
        <w:pStyle w:val="ListParagraph"/>
        <w:numPr>
          <w:ilvl w:val="0"/>
          <w:numId w:val="1"/>
        </w:numPr>
        <w:spacing w:line="240" w:lineRule="auto"/>
        <w:jc w:val="both"/>
        <w:rPr>
          <w:rFonts w:ascii="Arial" w:hAnsi="Arial" w:cs="Arial"/>
          <w:lang w:val="en-US"/>
        </w:rPr>
      </w:pPr>
      <w:r w:rsidRPr="00A35DA2">
        <w:rPr>
          <w:rFonts w:ascii="Arial" w:hAnsi="Arial" w:cs="Arial"/>
          <w:lang w:val="en-US"/>
        </w:rPr>
        <w:t>Epilepsy crisis</w:t>
      </w:r>
    </w:p>
    <w:p w:rsidR="000E5E18" w:rsidRPr="005B3D8C" w:rsidRDefault="000E5E18" w:rsidP="00A944E4">
      <w:pPr>
        <w:pStyle w:val="ListParagraph"/>
        <w:numPr>
          <w:ilvl w:val="0"/>
          <w:numId w:val="1"/>
        </w:numPr>
        <w:spacing w:line="240" w:lineRule="auto"/>
        <w:jc w:val="both"/>
        <w:rPr>
          <w:rFonts w:ascii="Arial" w:hAnsi="Arial" w:cs="Arial"/>
          <w:lang w:val="en-US"/>
        </w:rPr>
      </w:pPr>
      <w:r w:rsidRPr="005B3D8C">
        <w:rPr>
          <w:rFonts w:ascii="Arial" w:hAnsi="Arial" w:cs="Arial"/>
          <w:lang w:val="en-US"/>
        </w:rPr>
        <w:t>Pregnancy poisoning</w:t>
      </w:r>
    </w:p>
    <w:p w:rsidR="000E5E18" w:rsidRPr="00A35DA2" w:rsidRDefault="000E5E18" w:rsidP="00A944E4">
      <w:pPr>
        <w:pStyle w:val="ListParagraph"/>
        <w:numPr>
          <w:ilvl w:val="0"/>
          <w:numId w:val="1"/>
        </w:numPr>
        <w:spacing w:line="240" w:lineRule="auto"/>
        <w:jc w:val="both"/>
        <w:rPr>
          <w:rFonts w:ascii="Arial" w:hAnsi="Arial" w:cs="Arial"/>
          <w:lang w:val="en-US"/>
        </w:rPr>
      </w:pPr>
      <w:r w:rsidRPr="00A35DA2">
        <w:rPr>
          <w:rFonts w:ascii="Arial" w:hAnsi="Arial" w:cs="Arial"/>
          <w:lang w:val="en-US"/>
        </w:rPr>
        <w:t>Skin cuts following trauma requiring all types of sutures</w:t>
      </w:r>
    </w:p>
    <w:p w:rsidR="000E5E18" w:rsidRPr="00A35DA2" w:rsidRDefault="000E5E18" w:rsidP="00A944E4">
      <w:pPr>
        <w:pStyle w:val="ListParagraph"/>
        <w:numPr>
          <w:ilvl w:val="0"/>
          <w:numId w:val="1"/>
        </w:numPr>
        <w:spacing w:line="240" w:lineRule="auto"/>
        <w:jc w:val="both"/>
        <w:rPr>
          <w:rFonts w:ascii="Arial" w:hAnsi="Arial" w:cs="Arial"/>
          <w:lang w:val="en-US"/>
        </w:rPr>
      </w:pPr>
      <w:r w:rsidRPr="00A35DA2">
        <w:rPr>
          <w:rFonts w:ascii="Arial" w:hAnsi="Arial" w:cs="Arial"/>
          <w:lang w:val="en-US"/>
        </w:rPr>
        <w:t>Accidents and injuries which may ocur suddenly and following an external event</w:t>
      </w:r>
    </w:p>
    <w:p w:rsidR="000E5E18" w:rsidRPr="00A35DA2" w:rsidRDefault="000E5E18" w:rsidP="00A944E4">
      <w:pPr>
        <w:pStyle w:val="ListParagraph"/>
        <w:numPr>
          <w:ilvl w:val="0"/>
          <w:numId w:val="1"/>
        </w:numPr>
        <w:spacing w:line="240" w:lineRule="auto"/>
        <w:jc w:val="both"/>
        <w:rPr>
          <w:rFonts w:ascii="Arial" w:hAnsi="Arial" w:cs="Arial"/>
          <w:lang w:val="en-US"/>
        </w:rPr>
      </w:pPr>
      <w:r w:rsidRPr="00A35DA2">
        <w:rPr>
          <w:rFonts w:ascii="Arial" w:hAnsi="Arial" w:cs="Arial"/>
          <w:lang w:val="en-US"/>
        </w:rPr>
        <w:t>Hypertension crisis</w:t>
      </w:r>
    </w:p>
    <w:p w:rsidR="000E5E18" w:rsidRPr="005B3D8C" w:rsidRDefault="000E5E18" w:rsidP="00A944E4">
      <w:pPr>
        <w:pStyle w:val="ListParagraph"/>
        <w:numPr>
          <w:ilvl w:val="0"/>
          <w:numId w:val="1"/>
        </w:numPr>
        <w:spacing w:line="240" w:lineRule="auto"/>
        <w:jc w:val="both"/>
        <w:rPr>
          <w:rFonts w:ascii="Arial" w:hAnsi="Arial" w:cs="Arial"/>
          <w:lang w:val="en-US"/>
        </w:rPr>
      </w:pPr>
      <w:r w:rsidRPr="005B3D8C">
        <w:rPr>
          <w:rFonts w:ascii="Arial" w:hAnsi="Arial" w:cs="Arial"/>
          <w:lang w:val="en-US"/>
        </w:rPr>
        <w:t>High temperature (39.5 and over)</w:t>
      </w:r>
    </w:p>
    <w:p w:rsidR="000E5E18" w:rsidRPr="00A35DA2" w:rsidRDefault="000E5E18" w:rsidP="00A944E4">
      <w:pPr>
        <w:pStyle w:val="ListParagraph"/>
        <w:numPr>
          <w:ilvl w:val="0"/>
          <w:numId w:val="1"/>
        </w:numPr>
        <w:spacing w:line="240" w:lineRule="auto"/>
        <w:jc w:val="both"/>
        <w:rPr>
          <w:rFonts w:ascii="Arial" w:hAnsi="Arial" w:cs="Arial"/>
          <w:lang w:val="en-US"/>
        </w:rPr>
      </w:pPr>
      <w:r w:rsidRPr="00A35DA2">
        <w:rPr>
          <w:rFonts w:ascii="Arial" w:hAnsi="Arial" w:cs="Arial"/>
          <w:lang w:val="en-US"/>
        </w:rPr>
        <w:t>Diabetic and uremic coma</w:t>
      </w:r>
    </w:p>
    <w:p w:rsidR="000E5E18" w:rsidRPr="00A35DA2" w:rsidRDefault="000E5E18" w:rsidP="00A944E4">
      <w:pPr>
        <w:pStyle w:val="ListParagraph"/>
        <w:numPr>
          <w:ilvl w:val="0"/>
          <w:numId w:val="1"/>
        </w:numPr>
        <w:spacing w:line="240" w:lineRule="auto"/>
        <w:jc w:val="both"/>
        <w:rPr>
          <w:rFonts w:ascii="Arial" w:hAnsi="Arial" w:cs="Arial"/>
          <w:lang w:val="en-US"/>
        </w:rPr>
      </w:pPr>
      <w:r w:rsidRPr="00A35DA2">
        <w:rPr>
          <w:rFonts w:ascii="Arial" w:hAnsi="Arial" w:cs="Arial"/>
          <w:lang w:val="en-US"/>
        </w:rPr>
        <w:t>Renal colic</w:t>
      </w:r>
    </w:p>
    <w:p w:rsidR="000E5E18" w:rsidRPr="00A35DA2" w:rsidRDefault="000E5E18" w:rsidP="00A944E4">
      <w:pPr>
        <w:pStyle w:val="ListParagraph"/>
        <w:numPr>
          <w:ilvl w:val="0"/>
          <w:numId w:val="1"/>
        </w:numPr>
        <w:spacing w:line="240" w:lineRule="auto"/>
        <w:jc w:val="both"/>
        <w:rPr>
          <w:rFonts w:ascii="Arial" w:hAnsi="Arial" w:cs="Arial"/>
          <w:lang w:val="en-US"/>
        </w:rPr>
      </w:pPr>
      <w:r w:rsidRPr="00A35DA2">
        <w:rPr>
          <w:rFonts w:ascii="Arial" w:hAnsi="Arial" w:cs="Arial"/>
          <w:lang w:val="en-US"/>
        </w:rPr>
        <w:t>Severe failure of the general condition</w:t>
      </w:r>
    </w:p>
    <w:p w:rsidR="000E5E18" w:rsidRDefault="000E5E18" w:rsidP="00A944E4">
      <w:pPr>
        <w:spacing w:line="240" w:lineRule="auto"/>
        <w:jc w:val="both"/>
        <w:rPr>
          <w:rFonts w:ascii="Arial" w:hAnsi="Arial" w:cs="Arial"/>
          <w:lang w:val="en-US"/>
        </w:rPr>
      </w:pPr>
      <w:r>
        <w:rPr>
          <w:rFonts w:ascii="Arial" w:hAnsi="Arial" w:cs="Arial"/>
          <w:lang w:val="en-US"/>
        </w:rPr>
        <w:t xml:space="preserve">        </w:t>
      </w:r>
    </w:p>
    <w:p w:rsidR="000E5E18" w:rsidRDefault="000E5E18" w:rsidP="00A944E4">
      <w:pPr>
        <w:spacing w:line="240" w:lineRule="auto"/>
        <w:jc w:val="both"/>
        <w:rPr>
          <w:rFonts w:ascii="Arial" w:hAnsi="Arial" w:cs="Arial"/>
          <w:lang w:val="en-US"/>
        </w:rPr>
      </w:pPr>
    </w:p>
    <w:p w:rsidR="000E5E18" w:rsidRDefault="000E5E18" w:rsidP="00A944E4">
      <w:pPr>
        <w:spacing w:line="240" w:lineRule="auto"/>
        <w:jc w:val="both"/>
        <w:rPr>
          <w:rFonts w:ascii="Arial" w:hAnsi="Arial" w:cs="Arial"/>
          <w:lang w:val="en-US"/>
        </w:rPr>
      </w:pPr>
    </w:p>
    <w:p w:rsidR="000E5E18" w:rsidRPr="000A6C97" w:rsidRDefault="000E5E18" w:rsidP="00A944E4">
      <w:pPr>
        <w:spacing w:line="240" w:lineRule="auto"/>
        <w:jc w:val="both"/>
        <w:rPr>
          <w:rFonts w:ascii="Arial Black" w:hAnsi="Arial Black" w:cs="Arial"/>
          <w:b/>
          <w:sz w:val="20"/>
          <w:szCs w:val="20"/>
          <w:lang w:val="en-US"/>
        </w:rPr>
      </w:pPr>
      <w:r>
        <w:rPr>
          <w:rFonts w:ascii="Arial" w:hAnsi="Arial" w:cs="Arial"/>
          <w:lang w:val="en-US"/>
        </w:rPr>
        <w:t xml:space="preserve">            </w:t>
      </w:r>
      <w:r>
        <w:rPr>
          <w:rFonts w:ascii="Arial Black" w:hAnsi="Arial Black" w:cs="Arial"/>
          <w:b/>
          <w:lang w:val="en-US"/>
        </w:rPr>
        <w:t xml:space="preserve">  </w:t>
      </w:r>
      <w:r w:rsidRPr="000A6C97">
        <w:rPr>
          <w:rFonts w:ascii="Arial Black" w:hAnsi="Arial Black" w:cs="Arial"/>
          <w:b/>
          <w:sz w:val="20"/>
          <w:szCs w:val="20"/>
          <w:lang w:val="en-US"/>
        </w:rPr>
        <w:t xml:space="preserve">GROUP HEALTH INSURANCE AGREEMENT – </w:t>
      </w:r>
      <w:r>
        <w:rPr>
          <w:rFonts w:ascii="Arial Black" w:hAnsi="Arial Black" w:cs="Arial"/>
          <w:b/>
          <w:sz w:val="20"/>
          <w:szCs w:val="20"/>
          <w:lang w:val="en-US"/>
        </w:rPr>
        <w:t xml:space="preserve"> FOR FOREİGN </w:t>
      </w:r>
      <w:r w:rsidRPr="000A6C97">
        <w:rPr>
          <w:rFonts w:ascii="Arial Black" w:hAnsi="Arial Black" w:cs="Arial"/>
          <w:b/>
          <w:sz w:val="20"/>
          <w:szCs w:val="20"/>
          <w:lang w:val="en-US"/>
        </w:rPr>
        <w:t>STUDENTS</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13"/>
        <w:gridCol w:w="2340"/>
        <w:gridCol w:w="2448"/>
      </w:tblGrid>
      <w:tr w:rsidR="000E5E18" w:rsidRPr="00A00A66" w:rsidTr="000C28D8">
        <w:trPr>
          <w:trHeight w:val="387"/>
        </w:trPr>
        <w:tc>
          <w:tcPr>
            <w:tcW w:w="4613" w:type="dxa"/>
          </w:tcPr>
          <w:p w:rsidR="000E5E18" w:rsidRPr="000C28D8" w:rsidRDefault="000E5E18" w:rsidP="000A6C97">
            <w:pPr>
              <w:spacing w:before="240" w:line="240" w:lineRule="auto"/>
              <w:rPr>
                <w:rFonts w:ascii="Arial" w:hAnsi="Arial" w:cs="Arial"/>
                <w:b/>
                <w:sz w:val="20"/>
                <w:szCs w:val="20"/>
                <w:lang w:val="en-US"/>
              </w:rPr>
            </w:pPr>
            <w:r w:rsidRPr="000C28D8">
              <w:rPr>
                <w:rFonts w:ascii="Arial" w:hAnsi="Arial" w:cs="Arial"/>
                <w:b/>
                <w:sz w:val="20"/>
                <w:szCs w:val="20"/>
                <w:lang w:val="en-US"/>
              </w:rPr>
              <w:t>COVERS</w:t>
            </w:r>
          </w:p>
        </w:tc>
        <w:tc>
          <w:tcPr>
            <w:tcW w:w="2340" w:type="dxa"/>
          </w:tcPr>
          <w:p w:rsidR="000E5E18" w:rsidRPr="00A00A66" w:rsidRDefault="000E5E18" w:rsidP="000C28D8">
            <w:pPr>
              <w:spacing w:before="240" w:line="240" w:lineRule="auto"/>
              <w:rPr>
                <w:rFonts w:ascii="Arial" w:hAnsi="Arial" w:cs="Arial"/>
                <w:b/>
                <w:sz w:val="20"/>
                <w:szCs w:val="20"/>
                <w:lang w:val="en-US"/>
              </w:rPr>
            </w:pPr>
            <w:r w:rsidRPr="00A00A66">
              <w:rPr>
                <w:rFonts w:ascii="Arial" w:hAnsi="Arial" w:cs="Arial"/>
                <w:b/>
                <w:sz w:val="20"/>
                <w:szCs w:val="20"/>
                <w:lang w:val="en-US"/>
              </w:rPr>
              <w:t>With Contract</w:t>
            </w:r>
          </w:p>
        </w:tc>
        <w:tc>
          <w:tcPr>
            <w:tcW w:w="2448" w:type="dxa"/>
          </w:tcPr>
          <w:p w:rsidR="000E5E18" w:rsidRPr="00A00A66" w:rsidRDefault="000E5E18" w:rsidP="000C28D8">
            <w:pPr>
              <w:spacing w:before="240" w:line="240" w:lineRule="auto"/>
              <w:rPr>
                <w:rFonts w:ascii="Arial" w:hAnsi="Arial" w:cs="Arial"/>
                <w:b/>
                <w:sz w:val="20"/>
                <w:szCs w:val="20"/>
                <w:lang w:val="en-US"/>
              </w:rPr>
            </w:pPr>
            <w:r w:rsidRPr="00A00A66">
              <w:rPr>
                <w:rFonts w:ascii="Arial" w:hAnsi="Arial" w:cs="Arial"/>
                <w:b/>
                <w:sz w:val="20"/>
                <w:szCs w:val="20"/>
                <w:lang w:val="en-US"/>
              </w:rPr>
              <w:t>Without Contract</w:t>
            </w:r>
          </w:p>
        </w:tc>
      </w:tr>
      <w:tr w:rsidR="000E5E18" w:rsidRPr="00A00A66" w:rsidTr="000C28D8">
        <w:trPr>
          <w:trHeight w:val="507"/>
        </w:trPr>
        <w:tc>
          <w:tcPr>
            <w:tcW w:w="4613" w:type="dxa"/>
          </w:tcPr>
          <w:p w:rsidR="000E5E18" w:rsidRPr="000C28D8" w:rsidRDefault="000E5E18" w:rsidP="000A6C97">
            <w:pPr>
              <w:spacing w:before="240" w:line="240" w:lineRule="auto"/>
              <w:ind w:left="-67"/>
              <w:rPr>
                <w:rFonts w:ascii="Arial" w:hAnsi="Arial" w:cs="Arial"/>
                <w:b/>
                <w:color w:val="FF0000"/>
                <w:sz w:val="20"/>
                <w:szCs w:val="20"/>
                <w:lang w:val="en-US"/>
              </w:rPr>
            </w:pPr>
            <w:r w:rsidRPr="000C28D8">
              <w:rPr>
                <w:rFonts w:ascii="Arial" w:hAnsi="Arial" w:cs="Arial"/>
                <w:b/>
                <w:color w:val="FF0000"/>
                <w:sz w:val="20"/>
                <w:szCs w:val="20"/>
                <w:lang w:val="en-US"/>
              </w:rPr>
              <w:t>INPATIENT TREATMENT</w:t>
            </w:r>
          </w:p>
        </w:tc>
        <w:tc>
          <w:tcPr>
            <w:tcW w:w="2340" w:type="dxa"/>
          </w:tcPr>
          <w:p w:rsidR="000E5E18" w:rsidRPr="000C28D8" w:rsidRDefault="000E5E18" w:rsidP="000C28D8">
            <w:pPr>
              <w:spacing w:before="240" w:line="240" w:lineRule="auto"/>
              <w:rPr>
                <w:rFonts w:ascii="Arial" w:hAnsi="Arial" w:cs="Arial"/>
                <w:b/>
                <w:color w:val="FF0000"/>
                <w:sz w:val="20"/>
                <w:szCs w:val="20"/>
                <w:lang w:val="en-US"/>
              </w:rPr>
            </w:pPr>
            <w:r w:rsidRPr="000C28D8">
              <w:rPr>
                <w:rFonts w:ascii="Arial" w:hAnsi="Arial" w:cs="Arial"/>
                <w:b/>
                <w:color w:val="FF0000"/>
                <w:sz w:val="20"/>
                <w:szCs w:val="20"/>
                <w:lang w:val="en-US"/>
              </w:rPr>
              <w:t>100% Payment(TL)</w:t>
            </w:r>
          </w:p>
        </w:tc>
        <w:tc>
          <w:tcPr>
            <w:tcW w:w="2448" w:type="dxa"/>
          </w:tcPr>
          <w:p w:rsidR="000E5E18" w:rsidRPr="000C28D8" w:rsidRDefault="000E5E18" w:rsidP="000C28D8">
            <w:pPr>
              <w:spacing w:before="240" w:line="240" w:lineRule="auto"/>
              <w:rPr>
                <w:rFonts w:ascii="Arial" w:hAnsi="Arial" w:cs="Arial"/>
                <w:b/>
                <w:color w:val="FF0000"/>
                <w:sz w:val="20"/>
                <w:szCs w:val="20"/>
                <w:lang w:val="en-US"/>
              </w:rPr>
            </w:pPr>
            <w:r w:rsidRPr="000C28D8">
              <w:rPr>
                <w:rFonts w:ascii="Arial" w:hAnsi="Arial" w:cs="Arial"/>
                <w:b/>
                <w:color w:val="FF0000"/>
                <w:sz w:val="20"/>
                <w:szCs w:val="20"/>
                <w:lang w:val="en-US"/>
              </w:rPr>
              <w:t>80% Payment(TL)</w:t>
            </w:r>
          </w:p>
        </w:tc>
      </w:tr>
      <w:tr w:rsidR="000E5E18" w:rsidRPr="00A00A66" w:rsidTr="000C28D8">
        <w:trPr>
          <w:trHeight w:val="4625"/>
        </w:trPr>
        <w:tc>
          <w:tcPr>
            <w:tcW w:w="4613" w:type="dxa"/>
          </w:tcPr>
          <w:p w:rsidR="000E5E18" w:rsidRPr="00A00A66" w:rsidRDefault="000E5E18" w:rsidP="000A6C97">
            <w:pPr>
              <w:spacing w:before="240" w:line="240" w:lineRule="auto"/>
              <w:rPr>
                <w:rFonts w:ascii="Arial" w:hAnsi="Arial" w:cs="Arial"/>
                <w:sz w:val="20"/>
                <w:szCs w:val="20"/>
                <w:lang w:val="en-US"/>
              </w:rPr>
            </w:pPr>
            <w:r w:rsidRPr="00A00A66">
              <w:rPr>
                <w:rFonts w:ascii="Arial" w:hAnsi="Arial" w:cs="Arial"/>
                <w:sz w:val="20"/>
                <w:szCs w:val="20"/>
                <w:lang w:val="en-US"/>
              </w:rPr>
              <w:t>Surgical intervention</w:t>
            </w:r>
          </w:p>
          <w:p w:rsidR="000E5E18" w:rsidRPr="00A00A66" w:rsidRDefault="000E5E18" w:rsidP="00524AE3">
            <w:pPr>
              <w:spacing w:line="240" w:lineRule="auto"/>
              <w:rPr>
                <w:rFonts w:ascii="Arial" w:hAnsi="Arial" w:cs="Arial"/>
                <w:sz w:val="20"/>
                <w:szCs w:val="20"/>
                <w:lang w:val="en-US"/>
              </w:rPr>
            </w:pPr>
            <w:r w:rsidRPr="00A00A66">
              <w:rPr>
                <w:rFonts w:ascii="Arial" w:hAnsi="Arial" w:cs="Arial"/>
                <w:sz w:val="20"/>
                <w:szCs w:val="20"/>
                <w:lang w:val="en-US"/>
              </w:rPr>
              <w:t>Hospital room, food and companion</w:t>
            </w:r>
          </w:p>
          <w:p w:rsidR="000E5E18" w:rsidRPr="00A00A66" w:rsidRDefault="000E5E18" w:rsidP="00524AE3">
            <w:pPr>
              <w:spacing w:line="240" w:lineRule="auto"/>
              <w:rPr>
                <w:rFonts w:ascii="Arial" w:hAnsi="Arial" w:cs="Arial"/>
                <w:sz w:val="20"/>
                <w:szCs w:val="20"/>
                <w:lang w:val="en-US"/>
              </w:rPr>
            </w:pPr>
            <w:r w:rsidRPr="00A00A66">
              <w:rPr>
                <w:rFonts w:ascii="Arial" w:hAnsi="Arial" w:cs="Arial"/>
                <w:sz w:val="20"/>
                <w:szCs w:val="20"/>
                <w:lang w:val="en-US"/>
              </w:rPr>
              <w:t>Intensive Care</w:t>
            </w:r>
          </w:p>
          <w:p w:rsidR="000E5E18" w:rsidRPr="00A00A66" w:rsidRDefault="000E5E18" w:rsidP="00524AE3">
            <w:pPr>
              <w:spacing w:line="240" w:lineRule="auto"/>
              <w:rPr>
                <w:rFonts w:ascii="Arial" w:hAnsi="Arial" w:cs="Arial"/>
                <w:sz w:val="20"/>
                <w:szCs w:val="20"/>
                <w:lang w:val="en-US"/>
              </w:rPr>
            </w:pPr>
            <w:r w:rsidRPr="00A00A66">
              <w:rPr>
                <w:rFonts w:ascii="Arial" w:hAnsi="Arial" w:cs="Arial"/>
                <w:sz w:val="20"/>
                <w:szCs w:val="20"/>
                <w:lang w:val="en-US"/>
              </w:rPr>
              <w:t>Follow up by physician</w:t>
            </w:r>
          </w:p>
          <w:p w:rsidR="000E5E18" w:rsidRPr="00A00A66" w:rsidRDefault="000E5E18" w:rsidP="00524AE3">
            <w:pPr>
              <w:spacing w:line="240" w:lineRule="auto"/>
              <w:rPr>
                <w:rFonts w:ascii="Arial" w:hAnsi="Arial" w:cs="Arial"/>
                <w:sz w:val="20"/>
                <w:szCs w:val="20"/>
                <w:lang w:val="en-US"/>
              </w:rPr>
            </w:pPr>
            <w:r>
              <w:rPr>
                <w:rFonts w:ascii="Arial" w:hAnsi="Arial" w:cs="Arial"/>
                <w:sz w:val="20"/>
                <w:szCs w:val="20"/>
                <w:lang w:val="en-US"/>
              </w:rPr>
              <w:t>Medicines (as in-</w:t>
            </w:r>
            <w:r w:rsidRPr="00A00A66">
              <w:rPr>
                <w:rFonts w:ascii="Arial" w:hAnsi="Arial" w:cs="Arial"/>
                <w:sz w:val="20"/>
                <w:szCs w:val="20"/>
                <w:lang w:val="en-US"/>
              </w:rPr>
              <w:t>patient)</w:t>
            </w:r>
          </w:p>
          <w:p w:rsidR="000E5E18" w:rsidRDefault="000E5E18" w:rsidP="00097684">
            <w:pPr>
              <w:rPr>
                <w:rFonts w:ascii="Arial" w:hAnsi="Arial" w:cs="Arial"/>
                <w:sz w:val="20"/>
                <w:szCs w:val="20"/>
                <w:lang w:val="en-US"/>
              </w:rPr>
            </w:pPr>
            <w:r>
              <w:rPr>
                <w:rFonts w:ascii="Arial" w:hAnsi="Arial" w:cs="Arial"/>
                <w:sz w:val="20"/>
                <w:szCs w:val="20"/>
                <w:lang w:val="en-US"/>
              </w:rPr>
              <w:t>Diagnosis (as inpatient)</w:t>
            </w:r>
            <w:r>
              <w:rPr>
                <w:rFonts w:ascii="Arial" w:hAnsi="Arial" w:cs="Arial"/>
                <w:sz w:val="20"/>
                <w:szCs w:val="20"/>
                <w:lang w:val="en-US"/>
              </w:rPr>
              <w:br/>
            </w:r>
            <w:r w:rsidRPr="00A00A66">
              <w:rPr>
                <w:rFonts w:ascii="Arial" w:hAnsi="Arial" w:cs="Arial"/>
                <w:sz w:val="20"/>
                <w:szCs w:val="20"/>
                <w:lang w:val="en-US"/>
              </w:rPr>
              <w:t>Coroner angiography</w:t>
            </w:r>
            <w:r w:rsidRPr="00A00A66">
              <w:rPr>
                <w:rFonts w:ascii="Arial" w:hAnsi="Arial" w:cs="Arial"/>
                <w:sz w:val="20"/>
                <w:szCs w:val="20"/>
                <w:lang w:val="en-US"/>
              </w:rPr>
              <w:br/>
              <w:t>Home Nursing up to 8 weeks</w:t>
            </w:r>
            <w:r w:rsidRPr="00A00A66">
              <w:rPr>
                <w:rFonts w:ascii="Arial" w:hAnsi="Arial" w:cs="Arial"/>
                <w:sz w:val="20"/>
                <w:szCs w:val="20"/>
                <w:lang w:val="en-US"/>
              </w:rPr>
              <w:br/>
              <w:t>Local road- and air ambulance</w:t>
            </w:r>
            <w:r w:rsidRPr="00A00A66">
              <w:rPr>
                <w:rFonts w:ascii="Arial" w:hAnsi="Arial" w:cs="Arial"/>
                <w:sz w:val="20"/>
                <w:szCs w:val="20"/>
                <w:lang w:val="en-US"/>
              </w:rPr>
              <w:br/>
              <w:t>Chemotherapy</w:t>
            </w:r>
            <w:r w:rsidRPr="00A00A66">
              <w:rPr>
                <w:rFonts w:ascii="Arial" w:hAnsi="Arial" w:cs="Arial"/>
                <w:sz w:val="20"/>
                <w:szCs w:val="20"/>
                <w:lang w:val="en-US"/>
              </w:rPr>
              <w:br/>
              <w:t>Radiotherapy</w:t>
            </w:r>
            <w:r w:rsidRPr="00A00A66">
              <w:rPr>
                <w:rFonts w:ascii="Arial" w:hAnsi="Arial" w:cs="Arial"/>
                <w:sz w:val="20"/>
                <w:szCs w:val="20"/>
                <w:lang w:val="en-US"/>
              </w:rPr>
              <w:br/>
              <w:t>Dialysis</w:t>
            </w:r>
          </w:p>
          <w:p w:rsidR="000E5E18" w:rsidRPr="00A00A66" w:rsidRDefault="000E5E18" w:rsidP="00097684">
            <w:pPr>
              <w:rPr>
                <w:rFonts w:ascii="Arial" w:hAnsi="Arial" w:cs="Arial"/>
                <w:sz w:val="20"/>
                <w:szCs w:val="20"/>
                <w:lang w:val="en-US"/>
              </w:rPr>
            </w:pPr>
          </w:p>
        </w:tc>
        <w:tc>
          <w:tcPr>
            <w:tcW w:w="2340" w:type="dxa"/>
          </w:tcPr>
          <w:p w:rsidR="000E5E18" w:rsidRPr="00A00A66" w:rsidRDefault="000E5E18" w:rsidP="000C28D8">
            <w:pPr>
              <w:rPr>
                <w:rFonts w:ascii="Arial" w:hAnsi="Arial" w:cs="Arial"/>
                <w:b/>
                <w:sz w:val="20"/>
                <w:szCs w:val="20"/>
                <w:lang w:val="en-US"/>
              </w:rPr>
            </w:pPr>
          </w:p>
          <w:p w:rsidR="000E5E18" w:rsidRPr="00A00A66" w:rsidRDefault="000E5E18" w:rsidP="000C28D8">
            <w:pPr>
              <w:rPr>
                <w:rFonts w:ascii="Arial" w:hAnsi="Arial" w:cs="Arial"/>
                <w:b/>
                <w:sz w:val="20"/>
                <w:szCs w:val="20"/>
                <w:lang w:val="en-US"/>
              </w:rPr>
            </w:pPr>
          </w:p>
          <w:p w:rsidR="000E5E18" w:rsidRPr="00A00A66" w:rsidRDefault="000E5E18" w:rsidP="000C28D8">
            <w:pPr>
              <w:rPr>
                <w:rFonts w:ascii="Arial" w:hAnsi="Arial" w:cs="Arial"/>
                <w:b/>
                <w:sz w:val="20"/>
                <w:szCs w:val="20"/>
                <w:lang w:val="en-US"/>
              </w:rPr>
            </w:pPr>
          </w:p>
          <w:p w:rsidR="000E5E18" w:rsidRPr="00A00A66" w:rsidRDefault="000E5E18" w:rsidP="000C28D8">
            <w:pPr>
              <w:rPr>
                <w:rFonts w:ascii="Arial" w:hAnsi="Arial" w:cs="Arial"/>
                <w:b/>
                <w:sz w:val="20"/>
                <w:szCs w:val="20"/>
                <w:lang w:val="en-US"/>
              </w:rPr>
            </w:pPr>
            <w:r w:rsidRPr="00A00A66">
              <w:rPr>
                <w:rFonts w:ascii="Arial" w:hAnsi="Arial" w:cs="Arial"/>
                <w:b/>
                <w:sz w:val="20"/>
                <w:szCs w:val="20"/>
                <w:lang w:val="en-US"/>
              </w:rPr>
              <w:t>Limitless</w:t>
            </w:r>
          </w:p>
          <w:p w:rsidR="000E5E18" w:rsidRPr="00A00A66" w:rsidRDefault="000E5E18" w:rsidP="000C28D8">
            <w:pPr>
              <w:spacing w:line="240" w:lineRule="auto"/>
              <w:rPr>
                <w:rFonts w:ascii="Arial" w:hAnsi="Arial" w:cs="Arial"/>
                <w:b/>
                <w:sz w:val="20"/>
                <w:szCs w:val="20"/>
                <w:lang w:val="en-US"/>
              </w:rPr>
            </w:pPr>
          </w:p>
        </w:tc>
        <w:tc>
          <w:tcPr>
            <w:tcW w:w="2448" w:type="dxa"/>
          </w:tcPr>
          <w:p w:rsidR="000E5E18" w:rsidRPr="00A00A66" w:rsidRDefault="000E5E18" w:rsidP="000C28D8">
            <w:pPr>
              <w:rPr>
                <w:rFonts w:ascii="Arial" w:hAnsi="Arial" w:cs="Arial"/>
                <w:b/>
                <w:sz w:val="20"/>
                <w:szCs w:val="20"/>
                <w:lang w:val="en-US"/>
              </w:rPr>
            </w:pPr>
          </w:p>
          <w:p w:rsidR="000E5E18" w:rsidRPr="00A00A66" w:rsidRDefault="000E5E18" w:rsidP="000C28D8">
            <w:pPr>
              <w:rPr>
                <w:rFonts w:ascii="Arial" w:hAnsi="Arial" w:cs="Arial"/>
                <w:b/>
                <w:sz w:val="20"/>
                <w:szCs w:val="20"/>
                <w:lang w:val="en-US"/>
              </w:rPr>
            </w:pPr>
          </w:p>
          <w:p w:rsidR="000E5E18" w:rsidRPr="00A00A66" w:rsidRDefault="000E5E18" w:rsidP="000C28D8">
            <w:pPr>
              <w:rPr>
                <w:rFonts w:ascii="Arial" w:hAnsi="Arial" w:cs="Arial"/>
                <w:b/>
                <w:sz w:val="20"/>
                <w:szCs w:val="20"/>
                <w:lang w:val="en-US"/>
              </w:rPr>
            </w:pPr>
          </w:p>
          <w:p w:rsidR="000E5E18" w:rsidRPr="00A00A66" w:rsidRDefault="000E5E18" w:rsidP="000C28D8">
            <w:pPr>
              <w:rPr>
                <w:rFonts w:ascii="Arial" w:hAnsi="Arial" w:cs="Arial"/>
                <w:b/>
                <w:sz w:val="20"/>
                <w:szCs w:val="20"/>
                <w:lang w:val="en-US"/>
              </w:rPr>
            </w:pPr>
            <w:r w:rsidRPr="00A00A66">
              <w:rPr>
                <w:rFonts w:ascii="Arial" w:hAnsi="Arial" w:cs="Arial"/>
                <w:b/>
                <w:sz w:val="20"/>
                <w:szCs w:val="20"/>
                <w:lang w:val="en-US"/>
              </w:rPr>
              <w:t>20.000</w:t>
            </w:r>
          </w:p>
          <w:p w:rsidR="000E5E18" w:rsidRPr="00A00A66" w:rsidRDefault="000E5E18" w:rsidP="000C28D8">
            <w:pPr>
              <w:rPr>
                <w:rFonts w:ascii="Arial" w:hAnsi="Arial" w:cs="Arial"/>
                <w:b/>
                <w:sz w:val="20"/>
                <w:szCs w:val="20"/>
                <w:lang w:val="en-US"/>
              </w:rPr>
            </w:pPr>
          </w:p>
          <w:p w:rsidR="000E5E18" w:rsidRPr="00A00A66" w:rsidRDefault="000E5E18" w:rsidP="000C28D8">
            <w:pPr>
              <w:spacing w:line="240" w:lineRule="auto"/>
              <w:rPr>
                <w:rFonts w:ascii="Arial" w:hAnsi="Arial" w:cs="Arial"/>
                <w:b/>
                <w:sz w:val="20"/>
                <w:szCs w:val="20"/>
                <w:lang w:val="en-US"/>
              </w:rPr>
            </w:pPr>
          </w:p>
        </w:tc>
      </w:tr>
      <w:tr w:rsidR="000E5E18" w:rsidRPr="00A00A66" w:rsidTr="000C28D8">
        <w:trPr>
          <w:trHeight w:val="566"/>
        </w:trPr>
        <w:tc>
          <w:tcPr>
            <w:tcW w:w="4613" w:type="dxa"/>
            <w:vAlign w:val="bottom"/>
          </w:tcPr>
          <w:p w:rsidR="000E5E18" w:rsidRPr="00A00A66" w:rsidRDefault="000E5E18" w:rsidP="005B3D8C">
            <w:pPr>
              <w:rPr>
                <w:rFonts w:ascii="Arial" w:hAnsi="Arial" w:cs="Arial"/>
                <w:sz w:val="20"/>
                <w:szCs w:val="20"/>
                <w:lang w:val="en-US"/>
              </w:rPr>
            </w:pPr>
            <w:r w:rsidRPr="00A00A66">
              <w:rPr>
                <w:rFonts w:ascii="Arial" w:hAnsi="Arial" w:cs="Arial"/>
                <w:sz w:val="20"/>
                <w:szCs w:val="20"/>
                <w:lang w:val="en-US"/>
              </w:rPr>
              <w:t>Small Surgical Intervention</w:t>
            </w:r>
          </w:p>
        </w:tc>
        <w:tc>
          <w:tcPr>
            <w:tcW w:w="2340" w:type="dxa"/>
            <w:vAlign w:val="bottom"/>
          </w:tcPr>
          <w:p w:rsidR="000E5E18" w:rsidRPr="00A00A66" w:rsidRDefault="000E5E18" w:rsidP="000C28D8">
            <w:pPr>
              <w:rPr>
                <w:rFonts w:ascii="Arial" w:hAnsi="Arial" w:cs="Arial"/>
                <w:b/>
                <w:sz w:val="20"/>
                <w:szCs w:val="20"/>
                <w:lang w:val="en-US"/>
              </w:rPr>
            </w:pPr>
            <w:r>
              <w:rPr>
                <w:rFonts w:ascii="Arial" w:hAnsi="Arial" w:cs="Arial"/>
                <w:b/>
                <w:sz w:val="20"/>
                <w:szCs w:val="20"/>
                <w:lang w:val="en-US"/>
              </w:rPr>
              <w:t>10.000</w:t>
            </w:r>
          </w:p>
        </w:tc>
        <w:tc>
          <w:tcPr>
            <w:tcW w:w="2448" w:type="dxa"/>
            <w:vAlign w:val="bottom"/>
          </w:tcPr>
          <w:p w:rsidR="000E5E18" w:rsidRPr="00A00A66" w:rsidRDefault="000E5E18" w:rsidP="000C28D8">
            <w:pPr>
              <w:rPr>
                <w:rFonts w:ascii="Arial" w:hAnsi="Arial" w:cs="Arial"/>
                <w:b/>
                <w:sz w:val="20"/>
                <w:szCs w:val="20"/>
                <w:lang w:val="en-US"/>
              </w:rPr>
            </w:pPr>
            <w:r>
              <w:rPr>
                <w:rFonts w:ascii="Arial" w:hAnsi="Arial" w:cs="Arial"/>
                <w:b/>
                <w:sz w:val="20"/>
                <w:szCs w:val="20"/>
                <w:lang w:val="en-US"/>
              </w:rPr>
              <w:t>10.000</w:t>
            </w:r>
          </w:p>
        </w:tc>
      </w:tr>
      <w:tr w:rsidR="000E5E18" w:rsidRPr="00A00A66" w:rsidTr="000C28D8">
        <w:trPr>
          <w:trHeight w:val="519"/>
        </w:trPr>
        <w:tc>
          <w:tcPr>
            <w:tcW w:w="4613" w:type="dxa"/>
            <w:vAlign w:val="bottom"/>
          </w:tcPr>
          <w:p w:rsidR="000E5E18" w:rsidRPr="00A00A66" w:rsidRDefault="000E5E18" w:rsidP="005B3D8C">
            <w:pPr>
              <w:spacing w:line="240" w:lineRule="auto"/>
              <w:rPr>
                <w:rFonts w:ascii="Arial" w:hAnsi="Arial" w:cs="Arial"/>
                <w:sz w:val="20"/>
                <w:szCs w:val="20"/>
                <w:lang w:val="en-US"/>
              </w:rPr>
            </w:pPr>
            <w:r>
              <w:rPr>
                <w:rFonts w:ascii="Arial" w:hAnsi="Arial" w:cs="Arial"/>
                <w:sz w:val="20"/>
                <w:szCs w:val="20"/>
                <w:lang w:val="en-US"/>
              </w:rPr>
              <w:t>Rehabilitation</w:t>
            </w:r>
          </w:p>
        </w:tc>
        <w:tc>
          <w:tcPr>
            <w:tcW w:w="2340" w:type="dxa"/>
            <w:vAlign w:val="bottom"/>
          </w:tcPr>
          <w:p w:rsidR="000E5E18" w:rsidRDefault="000E5E18" w:rsidP="000C28D8">
            <w:pPr>
              <w:spacing w:line="240" w:lineRule="auto"/>
              <w:rPr>
                <w:rFonts w:ascii="Arial" w:hAnsi="Arial" w:cs="Arial"/>
                <w:b/>
                <w:sz w:val="20"/>
                <w:szCs w:val="20"/>
                <w:lang w:val="en-US"/>
              </w:rPr>
            </w:pPr>
            <w:r>
              <w:rPr>
                <w:rFonts w:ascii="Arial" w:hAnsi="Arial" w:cs="Arial"/>
                <w:b/>
                <w:sz w:val="20"/>
                <w:szCs w:val="20"/>
                <w:lang w:val="en-US"/>
              </w:rPr>
              <w:t>10.000</w:t>
            </w:r>
          </w:p>
        </w:tc>
        <w:tc>
          <w:tcPr>
            <w:tcW w:w="2448" w:type="dxa"/>
            <w:vAlign w:val="bottom"/>
          </w:tcPr>
          <w:p w:rsidR="000E5E18" w:rsidRPr="00A00A66" w:rsidRDefault="000E5E18" w:rsidP="000C28D8">
            <w:pPr>
              <w:rPr>
                <w:rFonts w:ascii="Arial" w:hAnsi="Arial" w:cs="Arial"/>
                <w:b/>
                <w:sz w:val="20"/>
                <w:szCs w:val="20"/>
                <w:lang w:val="en-US"/>
              </w:rPr>
            </w:pPr>
            <w:r>
              <w:rPr>
                <w:rFonts w:ascii="Arial" w:hAnsi="Arial" w:cs="Arial"/>
                <w:b/>
                <w:sz w:val="20"/>
                <w:szCs w:val="20"/>
                <w:lang w:val="en-US"/>
              </w:rPr>
              <w:t>10.000</w:t>
            </w:r>
          </w:p>
        </w:tc>
      </w:tr>
      <w:tr w:rsidR="000E5E18" w:rsidRPr="00A00A66" w:rsidTr="000C28D8">
        <w:trPr>
          <w:trHeight w:val="652"/>
        </w:trPr>
        <w:tc>
          <w:tcPr>
            <w:tcW w:w="4613" w:type="dxa"/>
          </w:tcPr>
          <w:p w:rsidR="000E5E18" w:rsidRPr="00A00A66" w:rsidRDefault="000E5E18" w:rsidP="000A6C97">
            <w:pPr>
              <w:spacing w:before="240" w:line="240" w:lineRule="auto"/>
              <w:rPr>
                <w:rFonts w:ascii="Arial" w:hAnsi="Arial" w:cs="Arial"/>
                <w:sz w:val="20"/>
                <w:szCs w:val="20"/>
                <w:lang w:val="en-US"/>
              </w:rPr>
            </w:pPr>
            <w:r w:rsidRPr="00A00A66">
              <w:rPr>
                <w:rFonts w:ascii="Arial" w:hAnsi="Arial" w:cs="Arial"/>
                <w:sz w:val="20"/>
                <w:szCs w:val="20"/>
                <w:lang w:val="en-US"/>
              </w:rPr>
              <w:t>Chemotherapy Radiotherapy Dialysis Examinations/Tests</w:t>
            </w:r>
          </w:p>
        </w:tc>
        <w:tc>
          <w:tcPr>
            <w:tcW w:w="2340" w:type="dxa"/>
          </w:tcPr>
          <w:p w:rsidR="000E5E18" w:rsidRPr="00A00A66" w:rsidRDefault="000E5E18" w:rsidP="000C28D8">
            <w:pPr>
              <w:spacing w:before="240"/>
              <w:rPr>
                <w:rFonts w:ascii="Arial" w:hAnsi="Arial" w:cs="Arial"/>
                <w:b/>
                <w:sz w:val="20"/>
                <w:szCs w:val="20"/>
                <w:lang w:val="en-US"/>
              </w:rPr>
            </w:pPr>
            <w:r w:rsidRPr="00A00A66">
              <w:rPr>
                <w:rFonts w:ascii="Arial" w:hAnsi="Arial" w:cs="Arial"/>
                <w:b/>
                <w:sz w:val="20"/>
                <w:szCs w:val="20"/>
                <w:lang w:val="en-US"/>
              </w:rPr>
              <w:t>3.000</w:t>
            </w:r>
          </w:p>
        </w:tc>
        <w:tc>
          <w:tcPr>
            <w:tcW w:w="2448" w:type="dxa"/>
          </w:tcPr>
          <w:p w:rsidR="000E5E18" w:rsidRPr="00A00A66" w:rsidRDefault="000E5E18" w:rsidP="000C28D8">
            <w:pPr>
              <w:spacing w:before="240" w:line="240" w:lineRule="auto"/>
              <w:rPr>
                <w:rFonts w:ascii="Arial" w:hAnsi="Arial" w:cs="Arial"/>
                <w:b/>
                <w:sz w:val="20"/>
                <w:szCs w:val="20"/>
                <w:lang w:val="en-US"/>
              </w:rPr>
            </w:pPr>
            <w:r w:rsidRPr="00A00A66">
              <w:rPr>
                <w:rFonts w:ascii="Arial" w:hAnsi="Arial" w:cs="Arial"/>
                <w:b/>
                <w:sz w:val="20"/>
                <w:szCs w:val="20"/>
                <w:lang w:val="en-US"/>
              </w:rPr>
              <w:t>3.000</w:t>
            </w:r>
          </w:p>
        </w:tc>
      </w:tr>
      <w:tr w:rsidR="000E5E18" w:rsidRPr="00A00A66" w:rsidTr="000C28D8">
        <w:trPr>
          <w:trHeight w:val="553"/>
        </w:trPr>
        <w:tc>
          <w:tcPr>
            <w:tcW w:w="4613" w:type="dxa"/>
          </w:tcPr>
          <w:p w:rsidR="000E5E18" w:rsidRPr="00A00A66" w:rsidRDefault="000E5E18" w:rsidP="000A6C97">
            <w:pPr>
              <w:spacing w:before="240" w:line="240" w:lineRule="auto"/>
              <w:rPr>
                <w:rFonts w:ascii="Arial" w:hAnsi="Arial" w:cs="Arial"/>
                <w:sz w:val="20"/>
                <w:szCs w:val="20"/>
                <w:lang w:val="en-US"/>
              </w:rPr>
            </w:pPr>
            <w:r w:rsidRPr="00A00A66">
              <w:rPr>
                <w:rFonts w:ascii="Arial" w:hAnsi="Arial" w:cs="Arial"/>
                <w:sz w:val="20"/>
                <w:szCs w:val="20"/>
                <w:lang w:val="en-US"/>
              </w:rPr>
              <w:t>Post Surgical Intervention Physiotherapy</w:t>
            </w:r>
          </w:p>
        </w:tc>
        <w:tc>
          <w:tcPr>
            <w:tcW w:w="2340" w:type="dxa"/>
          </w:tcPr>
          <w:p w:rsidR="000E5E18" w:rsidRPr="00A00A66" w:rsidRDefault="000E5E18" w:rsidP="000C28D8">
            <w:pPr>
              <w:spacing w:before="240"/>
              <w:rPr>
                <w:rFonts w:ascii="Arial" w:hAnsi="Arial" w:cs="Arial"/>
                <w:b/>
                <w:sz w:val="20"/>
                <w:szCs w:val="20"/>
                <w:lang w:val="en-US"/>
              </w:rPr>
            </w:pPr>
            <w:r w:rsidRPr="00A00A66">
              <w:rPr>
                <w:rFonts w:ascii="Arial" w:hAnsi="Arial" w:cs="Arial"/>
                <w:b/>
                <w:sz w:val="20"/>
                <w:szCs w:val="20"/>
                <w:lang w:val="en-US"/>
              </w:rPr>
              <w:t>2.000</w:t>
            </w:r>
          </w:p>
        </w:tc>
        <w:tc>
          <w:tcPr>
            <w:tcW w:w="2448" w:type="dxa"/>
          </w:tcPr>
          <w:p w:rsidR="000E5E18" w:rsidRPr="00A00A66" w:rsidRDefault="000E5E18" w:rsidP="000C28D8">
            <w:pPr>
              <w:spacing w:before="240"/>
              <w:rPr>
                <w:rFonts w:ascii="Arial" w:hAnsi="Arial" w:cs="Arial"/>
                <w:b/>
                <w:sz w:val="20"/>
                <w:szCs w:val="20"/>
                <w:lang w:val="en-US"/>
              </w:rPr>
            </w:pPr>
            <w:r w:rsidRPr="00A00A66">
              <w:rPr>
                <w:rFonts w:ascii="Arial" w:hAnsi="Arial" w:cs="Arial"/>
                <w:b/>
                <w:sz w:val="20"/>
                <w:szCs w:val="20"/>
                <w:lang w:val="en-US"/>
              </w:rPr>
              <w:t>2.000</w:t>
            </w:r>
          </w:p>
        </w:tc>
      </w:tr>
      <w:tr w:rsidR="000E5E18" w:rsidRPr="00A00A66" w:rsidTr="000C28D8">
        <w:trPr>
          <w:trHeight w:val="379"/>
        </w:trPr>
        <w:tc>
          <w:tcPr>
            <w:tcW w:w="4613" w:type="dxa"/>
          </w:tcPr>
          <w:p w:rsidR="000E5E18" w:rsidRPr="00A00A66" w:rsidRDefault="000E5E18" w:rsidP="000A6C97">
            <w:pPr>
              <w:spacing w:before="240" w:line="240" w:lineRule="auto"/>
              <w:rPr>
                <w:rFonts w:ascii="Arial" w:hAnsi="Arial" w:cs="Arial"/>
                <w:sz w:val="20"/>
                <w:szCs w:val="20"/>
                <w:lang w:val="en-US"/>
              </w:rPr>
            </w:pPr>
            <w:r w:rsidRPr="00A00A66">
              <w:rPr>
                <w:rFonts w:ascii="Arial" w:hAnsi="Arial" w:cs="Arial"/>
                <w:sz w:val="20"/>
                <w:szCs w:val="20"/>
                <w:lang w:val="en-US"/>
              </w:rPr>
              <w:t>Contracted &amp;Non-contracted Family Planning</w:t>
            </w:r>
          </w:p>
        </w:tc>
        <w:tc>
          <w:tcPr>
            <w:tcW w:w="2340" w:type="dxa"/>
          </w:tcPr>
          <w:p w:rsidR="000E5E18" w:rsidRPr="00A00A66" w:rsidRDefault="000E5E18" w:rsidP="000C28D8">
            <w:pPr>
              <w:spacing w:before="240"/>
              <w:rPr>
                <w:rFonts w:ascii="Arial" w:hAnsi="Arial" w:cs="Arial"/>
                <w:b/>
                <w:sz w:val="20"/>
                <w:szCs w:val="20"/>
                <w:lang w:val="en-US"/>
              </w:rPr>
            </w:pPr>
            <w:r w:rsidRPr="00A00A66">
              <w:rPr>
                <w:rFonts w:ascii="Arial" w:hAnsi="Arial" w:cs="Arial"/>
                <w:b/>
                <w:sz w:val="20"/>
                <w:szCs w:val="20"/>
                <w:lang w:val="en-US"/>
              </w:rPr>
              <w:t>-</w:t>
            </w:r>
          </w:p>
        </w:tc>
        <w:tc>
          <w:tcPr>
            <w:tcW w:w="2448" w:type="dxa"/>
          </w:tcPr>
          <w:p w:rsidR="000E5E18" w:rsidRPr="00A00A66" w:rsidRDefault="000E5E18" w:rsidP="000C28D8">
            <w:pPr>
              <w:spacing w:before="240"/>
              <w:rPr>
                <w:rFonts w:ascii="Arial" w:hAnsi="Arial" w:cs="Arial"/>
                <w:b/>
                <w:sz w:val="20"/>
                <w:szCs w:val="20"/>
                <w:lang w:val="en-US"/>
              </w:rPr>
            </w:pPr>
            <w:r w:rsidRPr="00A00A66">
              <w:rPr>
                <w:rFonts w:ascii="Arial" w:hAnsi="Arial" w:cs="Arial"/>
                <w:b/>
                <w:sz w:val="20"/>
                <w:szCs w:val="20"/>
                <w:lang w:val="en-US"/>
              </w:rPr>
              <w:t>-</w:t>
            </w:r>
          </w:p>
        </w:tc>
      </w:tr>
      <w:tr w:rsidR="000E5E18" w:rsidRPr="00A00A66" w:rsidTr="000C28D8">
        <w:trPr>
          <w:trHeight w:val="773"/>
        </w:trPr>
        <w:tc>
          <w:tcPr>
            <w:tcW w:w="4613" w:type="dxa"/>
          </w:tcPr>
          <w:p w:rsidR="000E5E18" w:rsidRPr="00A00A66" w:rsidRDefault="000E5E18" w:rsidP="000A6C97">
            <w:pPr>
              <w:spacing w:before="240" w:line="240" w:lineRule="auto"/>
              <w:rPr>
                <w:rFonts w:ascii="Arial" w:hAnsi="Arial" w:cs="Arial"/>
                <w:sz w:val="20"/>
                <w:szCs w:val="20"/>
                <w:lang w:val="en-US"/>
              </w:rPr>
            </w:pPr>
            <w:r w:rsidRPr="00A00A66">
              <w:rPr>
                <w:rFonts w:ascii="Arial" w:hAnsi="Arial" w:cs="Arial"/>
                <w:sz w:val="20"/>
                <w:szCs w:val="20"/>
                <w:lang w:val="en-US"/>
              </w:rPr>
              <w:t>Artificial limb</w:t>
            </w:r>
          </w:p>
        </w:tc>
        <w:tc>
          <w:tcPr>
            <w:tcW w:w="2340" w:type="dxa"/>
          </w:tcPr>
          <w:p w:rsidR="000E5E18" w:rsidRPr="00A00A66" w:rsidRDefault="000E5E18" w:rsidP="000C28D8">
            <w:pPr>
              <w:spacing w:before="240"/>
              <w:rPr>
                <w:rFonts w:ascii="Arial" w:hAnsi="Arial" w:cs="Arial"/>
                <w:b/>
                <w:sz w:val="20"/>
                <w:szCs w:val="20"/>
                <w:lang w:val="en-US"/>
              </w:rPr>
            </w:pPr>
            <w:r>
              <w:rPr>
                <w:rFonts w:ascii="Arial" w:hAnsi="Arial" w:cs="Arial"/>
                <w:b/>
                <w:sz w:val="20"/>
                <w:szCs w:val="20"/>
                <w:lang w:val="en-US"/>
              </w:rPr>
              <w:t>20.000</w:t>
            </w:r>
          </w:p>
        </w:tc>
        <w:tc>
          <w:tcPr>
            <w:tcW w:w="2448" w:type="dxa"/>
          </w:tcPr>
          <w:p w:rsidR="000E5E18" w:rsidRPr="00A00A66" w:rsidRDefault="000E5E18" w:rsidP="000C28D8">
            <w:pPr>
              <w:spacing w:before="240"/>
              <w:rPr>
                <w:rFonts w:ascii="Arial" w:hAnsi="Arial" w:cs="Arial"/>
                <w:b/>
                <w:sz w:val="20"/>
                <w:szCs w:val="20"/>
                <w:lang w:val="en-US"/>
              </w:rPr>
            </w:pPr>
            <w:r>
              <w:rPr>
                <w:rFonts w:ascii="Arial" w:hAnsi="Arial" w:cs="Arial"/>
                <w:b/>
                <w:sz w:val="20"/>
                <w:szCs w:val="20"/>
                <w:lang w:val="en-US"/>
              </w:rPr>
              <w:t>20.000</w:t>
            </w:r>
          </w:p>
        </w:tc>
      </w:tr>
      <w:tr w:rsidR="000E5E18" w:rsidRPr="00A00A66" w:rsidTr="000C28D8">
        <w:trPr>
          <w:trHeight w:val="319"/>
        </w:trPr>
        <w:tc>
          <w:tcPr>
            <w:tcW w:w="4613" w:type="dxa"/>
          </w:tcPr>
          <w:p w:rsidR="000E5E18" w:rsidRPr="000C28D8" w:rsidRDefault="000E5E18" w:rsidP="000A6C97">
            <w:pPr>
              <w:spacing w:before="240" w:line="240" w:lineRule="auto"/>
              <w:rPr>
                <w:rFonts w:ascii="Arial" w:hAnsi="Arial" w:cs="Arial"/>
                <w:b/>
                <w:color w:val="FF0000"/>
                <w:sz w:val="20"/>
                <w:szCs w:val="20"/>
                <w:lang w:val="en-US"/>
              </w:rPr>
            </w:pPr>
            <w:r w:rsidRPr="000C28D8">
              <w:rPr>
                <w:rFonts w:ascii="Arial" w:hAnsi="Arial" w:cs="Arial"/>
                <w:b/>
                <w:color w:val="FF0000"/>
                <w:sz w:val="20"/>
                <w:szCs w:val="20"/>
                <w:lang w:val="en-US"/>
              </w:rPr>
              <w:t xml:space="preserve">OUTPATIENT TREATMENT   </w:t>
            </w:r>
          </w:p>
        </w:tc>
        <w:tc>
          <w:tcPr>
            <w:tcW w:w="2340" w:type="dxa"/>
          </w:tcPr>
          <w:p w:rsidR="000E5E18" w:rsidRPr="000C28D8" w:rsidRDefault="000E5E18" w:rsidP="000C28D8">
            <w:pPr>
              <w:spacing w:before="240"/>
              <w:rPr>
                <w:rFonts w:ascii="Arial" w:hAnsi="Arial" w:cs="Arial"/>
                <w:b/>
                <w:color w:val="FF0000"/>
                <w:sz w:val="20"/>
                <w:szCs w:val="20"/>
                <w:lang w:val="en-US"/>
              </w:rPr>
            </w:pPr>
            <w:r w:rsidRPr="000C28D8">
              <w:rPr>
                <w:rFonts w:ascii="Arial" w:hAnsi="Arial" w:cs="Arial"/>
                <w:b/>
                <w:color w:val="FF0000"/>
                <w:sz w:val="20"/>
                <w:szCs w:val="20"/>
                <w:lang w:val="en-US"/>
              </w:rPr>
              <w:t>60% Payment(TL)</w:t>
            </w:r>
          </w:p>
        </w:tc>
        <w:tc>
          <w:tcPr>
            <w:tcW w:w="2448" w:type="dxa"/>
          </w:tcPr>
          <w:p w:rsidR="000E5E18" w:rsidRPr="000C28D8" w:rsidRDefault="000E5E18" w:rsidP="000C28D8">
            <w:pPr>
              <w:spacing w:before="240"/>
              <w:rPr>
                <w:rFonts w:ascii="Arial" w:hAnsi="Arial" w:cs="Arial"/>
                <w:b/>
                <w:color w:val="FF0000"/>
                <w:sz w:val="20"/>
                <w:szCs w:val="20"/>
                <w:lang w:val="en-US"/>
              </w:rPr>
            </w:pPr>
            <w:r w:rsidRPr="000C28D8">
              <w:rPr>
                <w:rFonts w:ascii="Arial" w:hAnsi="Arial" w:cs="Arial"/>
                <w:b/>
                <w:color w:val="FF0000"/>
                <w:sz w:val="20"/>
                <w:szCs w:val="20"/>
                <w:lang w:val="en-US"/>
              </w:rPr>
              <w:t>60% Payment(TL)</w:t>
            </w:r>
          </w:p>
        </w:tc>
      </w:tr>
      <w:tr w:rsidR="000E5E18" w:rsidRPr="00A00A66" w:rsidTr="000C28D8">
        <w:trPr>
          <w:trHeight w:val="1976"/>
        </w:trPr>
        <w:tc>
          <w:tcPr>
            <w:tcW w:w="4613" w:type="dxa"/>
          </w:tcPr>
          <w:p w:rsidR="000E5E18" w:rsidRPr="00A00A66" w:rsidRDefault="000E5E18" w:rsidP="000A6C97">
            <w:pPr>
              <w:spacing w:before="240" w:line="240" w:lineRule="auto"/>
              <w:rPr>
                <w:rFonts w:ascii="Arial" w:hAnsi="Arial" w:cs="Arial"/>
                <w:sz w:val="20"/>
                <w:szCs w:val="20"/>
                <w:lang w:val="en-US"/>
              </w:rPr>
            </w:pPr>
            <w:r w:rsidRPr="00A00A66">
              <w:rPr>
                <w:rFonts w:ascii="Arial" w:hAnsi="Arial" w:cs="Arial"/>
                <w:sz w:val="20"/>
                <w:szCs w:val="20"/>
                <w:lang w:val="en-US"/>
              </w:rPr>
              <w:t>Medical Examination</w:t>
            </w:r>
          </w:p>
          <w:p w:rsidR="000E5E18" w:rsidRPr="00A00A66" w:rsidRDefault="000E5E18" w:rsidP="000A6C97">
            <w:pPr>
              <w:spacing w:before="240" w:line="240" w:lineRule="auto"/>
              <w:rPr>
                <w:rFonts w:ascii="Arial" w:hAnsi="Arial" w:cs="Arial"/>
                <w:sz w:val="20"/>
                <w:szCs w:val="20"/>
                <w:lang w:val="en-US"/>
              </w:rPr>
            </w:pPr>
            <w:r w:rsidRPr="00A00A66">
              <w:rPr>
                <w:rFonts w:ascii="Arial" w:hAnsi="Arial" w:cs="Arial"/>
                <w:sz w:val="20"/>
                <w:szCs w:val="20"/>
                <w:lang w:val="en-US"/>
              </w:rPr>
              <w:t>Medicines</w:t>
            </w:r>
          </w:p>
          <w:p w:rsidR="000E5E18" w:rsidRPr="00A00A66" w:rsidRDefault="000E5E18" w:rsidP="000A6C97">
            <w:pPr>
              <w:spacing w:before="240" w:line="240" w:lineRule="auto"/>
              <w:rPr>
                <w:rFonts w:ascii="Arial" w:hAnsi="Arial" w:cs="Arial"/>
                <w:sz w:val="20"/>
                <w:szCs w:val="20"/>
                <w:lang w:val="en-US"/>
              </w:rPr>
            </w:pPr>
            <w:r>
              <w:rPr>
                <w:rFonts w:ascii="Arial" w:hAnsi="Arial" w:cs="Arial"/>
                <w:sz w:val="20"/>
                <w:szCs w:val="20"/>
                <w:lang w:val="en-US"/>
              </w:rPr>
              <w:t>Diagnosis (out</w:t>
            </w:r>
            <w:r w:rsidRPr="00A00A66">
              <w:rPr>
                <w:rFonts w:ascii="Arial" w:hAnsi="Arial" w:cs="Arial"/>
                <w:sz w:val="20"/>
                <w:szCs w:val="20"/>
                <w:lang w:val="en-US"/>
              </w:rPr>
              <w:t>patient)</w:t>
            </w:r>
          </w:p>
          <w:p w:rsidR="000E5E18" w:rsidRPr="00A00A66" w:rsidRDefault="000E5E18" w:rsidP="000A6C97">
            <w:pPr>
              <w:spacing w:before="240" w:line="240" w:lineRule="auto"/>
              <w:rPr>
                <w:rFonts w:ascii="Arial" w:hAnsi="Arial" w:cs="Arial"/>
                <w:b/>
                <w:sz w:val="20"/>
                <w:szCs w:val="20"/>
                <w:lang w:val="en-US"/>
              </w:rPr>
            </w:pPr>
            <w:r w:rsidRPr="00A00A66">
              <w:rPr>
                <w:rFonts w:ascii="Arial" w:hAnsi="Arial" w:cs="Arial"/>
                <w:sz w:val="20"/>
                <w:szCs w:val="20"/>
                <w:lang w:val="en-US"/>
              </w:rPr>
              <w:t>Physiotherapy</w:t>
            </w:r>
          </w:p>
        </w:tc>
        <w:tc>
          <w:tcPr>
            <w:tcW w:w="2340" w:type="dxa"/>
          </w:tcPr>
          <w:p w:rsidR="000E5E18" w:rsidRPr="00A00A66" w:rsidRDefault="000E5E18" w:rsidP="000C28D8">
            <w:pPr>
              <w:spacing w:before="240"/>
              <w:rPr>
                <w:rFonts w:ascii="Arial" w:hAnsi="Arial" w:cs="Arial"/>
                <w:b/>
                <w:sz w:val="20"/>
                <w:szCs w:val="20"/>
                <w:lang w:val="en-US"/>
              </w:rPr>
            </w:pPr>
            <w:r w:rsidRPr="00A00A66">
              <w:rPr>
                <w:rFonts w:ascii="Arial" w:hAnsi="Arial" w:cs="Arial"/>
                <w:b/>
                <w:sz w:val="20"/>
                <w:szCs w:val="20"/>
                <w:lang w:val="en-US"/>
              </w:rPr>
              <w:t>2.000</w:t>
            </w:r>
          </w:p>
        </w:tc>
        <w:tc>
          <w:tcPr>
            <w:tcW w:w="2448" w:type="dxa"/>
          </w:tcPr>
          <w:p w:rsidR="000E5E18" w:rsidRPr="00A00A66" w:rsidRDefault="000E5E18" w:rsidP="000C28D8">
            <w:pPr>
              <w:spacing w:before="240"/>
              <w:rPr>
                <w:rFonts w:ascii="Arial" w:hAnsi="Arial" w:cs="Arial"/>
                <w:b/>
                <w:sz w:val="20"/>
                <w:szCs w:val="20"/>
                <w:lang w:val="en-US"/>
              </w:rPr>
            </w:pPr>
            <w:r w:rsidRPr="00A00A66">
              <w:rPr>
                <w:rFonts w:ascii="Arial" w:hAnsi="Arial" w:cs="Arial"/>
                <w:b/>
                <w:sz w:val="20"/>
                <w:szCs w:val="20"/>
                <w:lang w:val="en-US"/>
              </w:rPr>
              <w:t>2.000</w:t>
            </w:r>
          </w:p>
        </w:tc>
      </w:tr>
      <w:tr w:rsidR="000E5E18" w:rsidRPr="00A00A66" w:rsidTr="000C28D8">
        <w:trPr>
          <w:trHeight w:val="469"/>
        </w:trPr>
        <w:tc>
          <w:tcPr>
            <w:tcW w:w="4613" w:type="dxa"/>
          </w:tcPr>
          <w:p w:rsidR="000E5E18" w:rsidRPr="00A00A66" w:rsidRDefault="000E5E18" w:rsidP="000A6C97">
            <w:pPr>
              <w:spacing w:before="240" w:line="240" w:lineRule="auto"/>
              <w:rPr>
                <w:rFonts w:ascii="Arial" w:hAnsi="Arial" w:cs="Arial"/>
                <w:sz w:val="20"/>
                <w:szCs w:val="20"/>
                <w:lang w:val="en-US"/>
              </w:rPr>
            </w:pPr>
            <w:r w:rsidRPr="00A00A66">
              <w:rPr>
                <w:rFonts w:ascii="Arial" w:hAnsi="Arial" w:cs="Arial"/>
                <w:sz w:val="20"/>
                <w:szCs w:val="20"/>
                <w:lang w:val="en-US"/>
              </w:rPr>
              <w:t>Auxiliary Medical Material</w:t>
            </w:r>
          </w:p>
        </w:tc>
        <w:tc>
          <w:tcPr>
            <w:tcW w:w="2340" w:type="dxa"/>
            <w:vAlign w:val="bottom"/>
          </w:tcPr>
          <w:p w:rsidR="000E5E18" w:rsidRPr="00A00A66" w:rsidRDefault="000E5E18" w:rsidP="000C28D8">
            <w:pPr>
              <w:rPr>
                <w:rFonts w:ascii="Arial" w:hAnsi="Arial" w:cs="Arial"/>
                <w:b/>
                <w:sz w:val="20"/>
                <w:szCs w:val="20"/>
                <w:lang w:val="en-US"/>
              </w:rPr>
            </w:pPr>
            <w:r w:rsidRPr="00A00A66">
              <w:rPr>
                <w:rFonts w:ascii="Arial" w:hAnsi="Arial" w:cs="Arial"/>
                <w:lang w:val="en-US"/>
              </w:rPr>
              <w:t>Annual 80 %, TL600</w:t>
            </w:r>
          </w:p>
        </w:tc>
        <w:tc>
          <w:tcPr>
            <w:tcW w:w="2448" w:type="dxa"/>
            <w:vAlign w:val="bottom"/>
          </w:tcPr>
          <w:p w:rsidR="000E5E18" w:rsidRPr="00A00A66" w:rsidRDefault="000E5E18" w:rsidP="000C28D8">
            <w:pPr>
              <w:rPr>
                <w:rFonts w:ascii="Arial" w:hAnsi="Arial" w:cs="Arial"/>
                <w:b/>
                <w:sz w:val="20"/>
                <w:szCs w:val="20"/>
                <w:lang w:val="en-US"/>
              </w:rPr>
            </w:pPr>
            <w:r w:rsidRPr="00A00A66">
              <w:rPr>
                <w:rFonts w:ascii="Arial" w:hAnsi="Arial" w:cs="Arial"/>
                <w:lang w:val="en-US"/>
              </w:rPr>
              <w:t>Annual 80 %, TL600</w:t>
            </w:r>
          </w:p>
        </w:tc>
      </w:tr>
    </w:tbl>
    <w:p w:rsidR="000E5E18" w:rsidRPr="000A6C97" w:rsidRDefault="000E5E18" w:rsidP="00097684">
      <w:pPr>
        <w:spacing w:line="240" w:lineRule="auto"/>
        <w:rPr>
          <w:sz w:val="20"/>
          <w:szCs w:val="20"/>
          <w:lang w:val="en-US"/>
        </w:rPr>
      </w:pPr>
    </w:p>
    <w:sectPr w:rsidR="000E5E18" w:rsidRPr="000A6C97" w:rsidSect="00B96E9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 w:name="Courier New">
    <w:panose1 w:val="02070309020205020404"/>
    <w:charset w:val="A2"/>
    <w:family w:val="modern"/>
    <w:pitch w:val="fixed"/>
    <w:sig w:usb0="20002A87" w:usb1="80000000" w:usb2="00000008" w:usb3="00000000" w:csb0="000001FF" w:csb1="00000000"/>
  </w:font>
  <w:font w:name="Arial Black">
    <w:panose1 w:val="020B0A04020102020204"/>
    <w:charset w:val="A2"/>
    <w:family w:val="swiss"/>
    <w:pitch w:val="variable"/>
    <w:sig w:usb0="00000287" w:usb1="00000000" w:usb2="00000000" w:usb3="00000000" w:csb0="0000009F" w:csb1="00000000"/>
  </w:font>
  <w:font w:name="Arial">
    <w:panose1 w:val="020B0604020202020204"/>
    <w:charset w:val="A2"/>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6F0350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86A0C3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7426CD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8BA22F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1E618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82DC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3507D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256B2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194AB3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7A8E6D8"/>
    <w:lvl w:ilvl="0">
      <w:start w:val="1"/>
      <w:numFmt w:val="bullet"/>
      <w:lvlText w:val=""/>
      <w:lvlJc w:val="left"/>
      <w:pPr>
        <w:tabs>
          <w:tab w:val="num" w:pos="360"/>
        </w:tabs>
        <w:ind w:left="360" w:hanging="360"/>
      </w:pPr>
      <w:rPr>
        <w:rFonts w:ascii="Symbol" w:hAnsi="Symbol" w:hint="default"/>
      </w:rPr>
    </w:lvl>
  </w:abstractNum>
  <w:abstractNum w:abstractNumId="10">
    <w:nsid w:val="59985B73"/>
    <w:multiLevelType w:val="hybridMultilevel"/>
    <w:tmpl w:val="25E66480"/>
    <w:lvl w:ilvl="0" w:tplc="041F000F">
      <w:start w:val="1"/>
      <w:numFmt w:val="decimal"/>
      <w:lvlText w:val="%1."/>
      <w:lvlJc w:val="left"/>
      <w:pPr>
        <w:ind w:left="644"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452A"/>
    <w:rsid w:val="00002A2D"/>
    <w:rsid w:val="0001317A"/>
    <w:rsid w:val="0001739B"/>
    <w:rsid w:val="00034363"/>
    <w:rsid w:val="0003788B"/>
    <w:rsid w:val="00092CC4"/>
    <w:rsid w:val="00097684"/>
    <w:rsid w:val="000A6C97"/>
    <w:rsid w:val="000B03D5"/>
    <w:rsid w:val="000C28D8"/>
    <w:rsid w:val="000E5E18"/>
    <w:rsid w:val="000F7640"/>
    <w:rsid w:val="00103D29"/>
    <w:rsid w:val="00173CA5"/>
    <w:rsid w:val="001933C0"/>
    <w:rsid w:val="001A5237"/>
    <w:rsid w:val="002147E5"/>
    <w:rsid w:val="002837D8"/>
    <w:rsid w:val="002A0F6F"/>
    <w:rsid w:val="002D3BA0"/>
    <w:rsid w:val="00376DAB"/>
    <w:rsid w:val="003975E8"/>
    <w:rsid w:val="003D3BA4"/>
    <w:rsid w:val="004772B9"/>
    <w:rsid w:val="00483CB9"/>
    <w:rsid w:val="004B4627"/>
    <w:rsid w:val="004E16C2"/>
    <w:rsid w:val="00520B9E"/>
    <w:rsid w:val="00524AE3"/>
    <w:rsid w:val="005916BF"/>
    <w:rsid w:val="00592780"/>
    <w:rsid w:val="005946DF"/>
    <w:rsid w:val="005B3D8C"/>
    <w:rsid w:val="005C0743"/>
    <w:rsid w:val="00612286"/>
    <w:rsid w:val="00625752"/>
    <w:rsid w:val="0062632E"/>
    <w:rsid w:val="00661CB6"/>
    <w:rsid w:val="006B0B01"/>
    <w:rsid w:val="006C1115"/>
    <w:rsid w:val="006E25E9"/>
    <w:rsid w:val="00703A84"/>
    <w:rsid w:val="0074644C"/>
    <w:rsid w:val="00770ACD"/>
    <w:rsid w:val="00784D19"/>
    <w:rsid w:val="007B31FF"/>
    <w:rsid w:val="007D4202"/>
    <w:rsid w:val="008841AF"/>
    <w:rsid w:val="008C0E9B"/>
    <w:rsid w:val="008C6C1C"/>
    <w:rsid w:val="00920E6A"/>
    <w:rsid w:val="0095562D"/>
    <w:rsid w:val="00957E6E"/>
    <w:rsid w:val="00983D73"/>
    <w:rsid w:val="009D3100"/>
    <w:rsid w:val="009E2974"/>
    <w:rsid w:val="009F7B4D"/>
    <w:rsid w:val="00A00A66"/>
    <w:rsid w:val="00A04727"/>
    <w:rsid w:val="00A35DA2"/>
    <w:rsid w:val="00A9269E"/>
    <w:rsid w:val="00A944E4"/>
    <w:rsid w:val="00AA0E51"/>
    <w:rsid w:val="00AD011F"/>
    <w:rsid w:val="00AD698D"/>
    <w:rsid w:val="00AF3D37"/>
    <w:rsid w:val="00B211E4"/>
    <w:rsid w:val="00B36499"/>
    <w:rsid w:val="00B96E9B"/>
    <w:rsid w:val="00BA725A"/>
    <w:rsid w:val="00BE04BB"/>
    <w:rsid w:val="00C036E3"/>
    <w:rsid w:val="00C164D7"/>
    <w:rsid w:val="00C40D47"/>
    <w:rsid w:val="00C60705"/>
    <w:rsid w:val="00C60F68"/>
    <w:rsid w:val="00C6452A"/>
    <w:rsid w:val="00C82DC6"/>
    <w:rsid w:val="00CA092A"/>
    <w:rsid w:val="00CB5658"/>
    <w:rsid w:val="00CD128B"/>
    <w:rsid w:val="00CD5C08"/>
    <w:rsid w:val="00D344C9"/>
    <w:rsid w:val="00D34F60"/>
    <w:rsid w:val="00D42A16"/>
    <w:rsid w:val="00D61BC2"/>
    <w:rsid w:val="00D74007"/>
    <w:rsid w:val="00D93745"/>
    <w:rsid w:val="00D94F09"/>
    <w:rsid w:val="00DA3FFB"/>
    <w:rsid w:val="00DE1F66"/>
    <w:rsid w:val="00E105C5"/>
    <w:rsid w:val="00E105DE"/>
    <w:rsid w:val="00E4797B"/>
    <w:rsid w:val="00E74D6C"/>
    <w:rsid w:val="00E75EA5"/>
    <w:rsid w:val="00F2184C"/>
    <w:rsid w:val="00F51B74"/>
    <w:rsid w:val="00F56482"/>
    <w:rsid w:val="00F960B4"/>
    <w:rsid w:val="00FB7229"/>
    <w:rsid w:val="00FC3563"/>
    <w:rsid w:val="00FE4293"/>
    <w:rsid w:val="00FF2364"/>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52A"/>
    <w:pPr>
      <w:spacing w:after="200" w:line="276" w:lineRule="auto"/>
    </w:pPr>
    <w:rPr>
      <w:lang w:eastAsia="en-US"/>
    </w:rPr>
  </w:style>
  <w:style w:type="paragraph" w:styleId="Heading2">
    <w:name w:val="heading 2"/>
    <w:basedOn w:val="Normal"/>
    <w:next w:val="Normal"/>
    <w:link w:val="Heading2Char"/>
    <w:uiPriority w:val="99"/>
    <w:qFormat/>
    <w:locked/>
    <w:rsid w:val="00DE1F66"/>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locked/>
    <w:rsid w:val="00DE1F66"/>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E1F66"/>
    <w:rPr>
      <w:rFonts w:ascii="Cambria" w:hAnsi="Cambria" w:cs="Times New Roman"/>
      <w:b/>
      <w:bCs/>
      <w:i/>
      <w:iCs/>
      <w:sz w:val="28"/>
      <w:szCs w:val="28"/>
      <w:lang w:val="tr-TR"/>
    </w:rPr>
  </w:style>
  <w:style w:type="character" w:customStyle="1" w:styleId="Heading3Char">
    <w:name w:val="Heading 3 Char"/>
    <w:basedOn w:val="DefaultParagraphFont"/>
    <w:link w:val="Heading3"/>
    <w:uiPriority w:val="99"/>
    <w:locked/>
    <w:rsid w:val="00DE1F66"/>
    <w:rPr>
      <w:rFonts w:ascii="Cambria" w:hAnsi="Cambria" w:cs="Times New Roman"/>
      <w:b/>
      <w:bCs/>
      <w:sz w:val="26"/>
      <w:szCs w:val="26"/>
      <w:lang w:val="tr-TR"/>
    </w:rPr>
  </w:style>
  <w:style w:type="paragraph" w:styleId="ListParagraph">
    <w:name w:val="List Paragraph"/>
    <w:basedOn w:val="Normal"/>
    <w:uiPriority w:val="99"/>
    <w:qFormat/>
    <w:rsid w:val="00C6452A"/>
    <w:pPr>
      <w:ind w:left="720"/>
      <w:contextualSpacing/>
    </w:pPr>
  </w:style>
  <w:style w:type="paragraph" w:styleId="HTMLPreformatted">
    <w:name w:val="HTML Preformatted"/>
    <w:basedOn w:val="Normal"/>
    <w:link w:val="HTMLPreformattedChar"/>
    <w:uiPriority w:val="99"/>
    <w:semiHidden/>
    <w:rsid w:val="008C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locked/>
    <w:rsid w:val="008C6C1C"/>
    <w:rPr>
      <w:rFonts w:ascii="Courier New" w:hAnsi="Courier New" w:cs="Courier New"/>
      <w:sz w:val="20"/>
      <w:szCs w:val="20"/>
    </w:rPr>
  </w:style>
  <w:style w:type="character" w:styleId="Hyperlink">
    <w:name w:val="Hyperlink"/>
    <w:basedOn w:val="DefaultParagraphFont"/>
    <w:uiPriority w:val="99"/>
    <w:rsid w:val="00AF3D37"/>
    <w:rPr>
      <w:rFonts w:cs="Times New Roman"/>
      <w:color w:val="0000FF"/>
      <w:u w:val="single"/>
    </w:rPr>
  </w:style>
  <w:style w:type="character" w:styleId="Emphasis">
    <w:name w:val="Emphasis"/>
    <w:basedOn w:val="DefaultParagraphFont"/>
    <w:uiPriority w:val="99"/>
    <w:qFormat/>
    <w:locked/>
    <w:rsid w:val="00DE1F66"/>
    <w:rPr>
      <w:rFonts w:cs="Times New Roman"/>
      <w:i/>
      <w:iCs/>
    </w:rPr>
  </w:style>
  <w:style w:type="paragraph" w:styleId="NormalWeb">
    <w:name w:val="Normal (Web)"/>
    <w:basedOn w:val="Normal"/>
    <w:uiPriority w:val="99"/>
    <w:rsid w:val="00E75EA5"/>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041125982">
      <w:marLeft w:val="0"/>
      <w:marRight w:val="0"/>
      <w:marTop w:val="0"/>
      <w:marBottom w:val="0"/>
      <w:divBdr>
        <w:top w:val="none" w:sz="0" w:space="0" w:color="auto"/>
        <w:left w:val="none" w:sz="0" w:space="0" w:color="auto"/>
        <w:bottom w:val="none" w:sz="0" w:space="0" w:color="auto"/>
        <w:right w:val="none" w:sz="0" w:space="0" w:color="auto"/>
      </w:divBdr>
      <w:divsChild>
        <w:div w:id="2041125983">
          <w:marLeft w:val="0"/>
          <w:marRight w:val="0"/>
          <w:marTop w:val="0"/>
          <w:marBottom w:val="0"/>
          <w:divBdr>
            <w:top w:val="none" w:sz="0" w:space="0" w:color="auto"/>
            <w:left w:val="none" w:sz="0" w:space="0" w:color="auto"/>
            <w:bottom w:val="none" w:sz="0" w:space="0" w:color="auto"/>
            <w:right w:val="none" w:sz="0" w:space="0" w:color="auto"/>
          </w:divBdr>
          <w:divsChild>
            <w:div w:id="2041125980">
              <w:marLeft w:val="0"/>
              <w:marRight w:val="0"/>
              <w:marTop w:val="0"/>
              <w:marBottom w:val="0"/>
              <w:divBdr>
                <w:top w:val="none" w:sz="0" w:space="0" w:color="auto"/>
                <w:left w:val="none" w:sz="0" w:space="0" w:color="auto"/>
                <w:bottom w:val="none" w:sz="0" w:space="0" w:color="auto"/>
                <w:right w:val="none" w:sz="0" w:space="0" w:color="auto"/>
              </w:divBdr>
              <w:divsChild>
                <w:div w:id="204112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rkan.kara@aon.com.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98</TotalTime>
  <Pages>11</Pages>
  <Words>3420</Words>
  <Characters>19500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Coverage of AK Insurance for Student</dc:title>
  <dc:subject/>
  <dc:creator>suuser</dc:creator>
  <cp:keywords/>
  <dc:description/>
  <cp:lastModifiedBy>suuser</cp:lastModifiedBy>
  <cp:revision>9</cp:revision>
  <dcterms:created xsi:type="dcterms:W3CDTF">2015-07-11T12:46:00Z</dcterms:created>
  <dcterms:modified xsi:type="dcterms:W3CDTF">2015-07-21T13:15:00Z</dcterms:modified>
</cp:coreProperties>
</file>