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06B15" w14:textId="260B621C" w:rsidR="003F689C" w:rsidRDefault="00000000">
      <w:pPr>
        <w:pStyle w:val="KonuBal"/>
        <w:spacing w:before="0" w:line="240" w:lineRule="auto"/>
        <w:rPr>
          <w:rFonts w:ascii="Helvetica" w:eastAsia="Helvetica" w:hAnsi="Helvetica" w:cs="Helvetica"/>
          <w:color w:val="000000"/>
        </w:rPr>
      </w:pPr>
      <w:r>
        <w:rPr>
          <w:rFonts w:ascii="Helvetica" w:hAnsi="Helvetica"/>
          <w:color w:val="000000"/>
        </w:rPr>
        <w:t xml:space="preserve">SABANCI </w:t>
      </w:r>
      <w:r>
        <w:rPr>
          <w:rFonts w:ascii="Helvetica" w:hAnsi="Helvetica"/>
          <w:color w:val="000000"/>
          <w:lang w:val="de-DE"/>
        </w:rPr>
        <w:t>Ü</w:t>
      </w:r>
      <w:r>
        <w:rPr>
          <w:rFonts w:ascii="Helvetica" w:hAnsi="Helvetica"/>
          <w:color w:val="000000"/>
        </w:rPr>
        <w:t>Nİ</w:t>
      </w:r>
      <w:r>
        <w:rPr>
          <w:rFonts w:ascii="Helvetica" w:hAnsi="Helvetica"/>
          <w:color w:val="000000"/>
          <w:lang w:val="de-DE"/>
        </w:rPr>
        <w:t>VERS</w:t>
      </w:r>
      <w:r>
        <w:rPr>
          <w:rFonts w:ascii="Helvetica" w:hAnsi="Helvetica"/>
          <w:color w:val="000000"/>
        </w:rPr>
        <w:t xml:space="preserve">İTESİ SAKIP SABANCI </w:t>
      </w:r>
      <w:r>
        <w:rPr>
          <w:rFonts w:ascii="Helvetica" w:hAnsi="Helvetica"/>
          <w:color w:val="000000"/>
          <w:lang w:val="de-DE"/>
        </w:rPr>
        <w:t>ANMA F</w:t>
      </w:r>
      <w:r>
        <w:rPr>
          <w:rFonts w:ascii="Helvetica" w:hAnsi="Helvetica"/>
          <w:color w:val="000000"/>
        </w:rPr>
        <w:t xml:space="preserve">İLMİ </w:t>
      </w:r>
    </w:p>
    <w:p w14:paraId="65D90D12" w14:textId="77777777" w:rsidR="005B6A79" w:rsidRDefault="005B6A79">
      <w:pPr>
        <w:pStyle w:val="KonuBal2"/>
        <w:spacing w:before="0" w:line="240" w:lineRule="auto"/>
        <w:rPr>
          <w:rFonts w:ascii="Helvetica" w:eastAsia="Helvetica" w:hAnsi="Helvetica" w:cs="Helvetica"/>
          <w:b w:val="0"/>
          <w:bCs w:val="0"/>
          <w:lang w:val="tr-TR"/>
        </w:rPr>
      </w:pPr>
    </w:p>
    <w:p w14:paraId="4538DADF" w14:textId="52962628" w:rsidR="003F689C" w:rsidRPr="009E32E8" w:rsidRDefault="003F689C" w:rsidP="009E32E8">
      <w:pPr>
        <w:pStyle w:val="KonuBal2"/>
        <w:spacing w:before="0" w:line="240" w:lineRule="auto"/>
        <w:rPr>
          <w:rFonts w:ascii="Helvetica" w:eastAsia="Helvetica" w:hAnsi="Helvetica" w:cs="Helvetica"/>
          <w:sz w:val="36"/>
          <w:szCs w:val="36"/>
          <w:lang w:val="tr-TR"/>
        </w:rPr>
      </w:pPr>
    </w:p>
    <w:p w14:paraId="21C02FD3" w14:textId="6D908676" w:rsidR="009E32E8" w:rsidRDefault="009E32E8" w:rsidP="009E32E8">
      <w:pPr>
        <w:pStyle w:val="Gvde"/>
        <w:rPr>
          <w:rFonts w:ascii="Helvetica" w:hAnsi="Helvetica"/>
          <w:lang w:val="tr-TR"/>
        </w:rPr>
      </w:pPr>
      <w:r>
        <w:rPr>
          <w:rFonts w:ascii="Helvetica" w:hAnsi="Helvetica"/>
          <w:lang w:val="tr-TR"/>
        </w:rPr>
        <w:t>Sakıp Sabancı’</w:t>
      </w:r>
      <w:r w:rsidR="00AE13C0">
        <w:rPr>
          <w:rFonts w:ascii="Helvetica" w:hAnsi="Helvetica"/>
          <w:lang w:val="tr-TR"/>
        </w:rPr>
        <w:t xml:space="preserve">yı kendisinin </w:t>
      </w:r>
      <w:r>
        <w:rPr>
          <w:rFonts w:ascii="Helvetica" w:hAnsi="Helvetica"/>
          <w:lang w:val="tr-TR"/>
        </w:rPr>
        <w:t xml:space="preserve">vasiyeti üzerine Türkiye’de Sosyal bilimler alanında verilen tek ödül olan </w:t>
      </w:r>
      <w:r w:rsidRPr="005B6A79">
        <w:rPr>
          <w:rFonts w:ascii="Helvetica" w:hAnsi="Helvetica"/>
          <w:b/>
          <w:bCs/>
          <w:lang w:val="tr-TR"/>
        </w:rPr>
        <w:t>Sakıp Sabancı Uluslararası Araştırma Ödülleri</w:t>
      </w:r>
      <w:r>
        <w:rPr>
          <w:rFonts w:ascii="Helvetica" w:hAnsi="Helvetica"/>
          <w:lang w:val="tr-TR"/>
        </w:rPr>
        <w:t xml:space="preserve"> ile anmak için hazırlanacak kısa film alternatifleri.</w:t>
      </w:r>
    </w:p>
    <w:p w14:paraId="31317979" w14:textId="09E64F70" w:rsidR="003F689C" w:rsidRPr="005B6A79" w:rsidRDefault="00000000">
      <w:pPr>
        <w:pStyle w:val="KonuBal2"/>
        <w:spacing w:before="0" w:line="240" w:lineRule="auto"/>
        <w:rPr>
          <w:rFonts w:ascii="Helvetica" w:eastAsia="Helvetica" w:hAnsi="Helvetica" w:cs="Helvetica"/>
          <w:color w:val="000000"/>
          <w:lang w:val="tr-TR"/>
        </w:rPr>
      </w:pPr>
      <w:r w:rsidRPr="005B6A79">
        <w:rPr>
          <w:rFonts w:ascii="Helvetica" w:hAnsi="Helvetica"/>
          <w:color w:val="000000"/>
          <w:lang w:val="tr-TR"/>
        </w:rPr>
        <w:t>GENEL BİLGİLER</w:t>
      </w:r>
    </w:p>
    <w:p w14:paraId="0376D470" w14:textId="77777777" w:rsidR="009E32E8" w:rsidRDefault="009E32E8">
      <w:pPr>
        <w:pStyle w:val="Gvde"/>
        <w:spacing w:after="0" w:line="240" w:lineRule="auto"/>
        <w:rPr>
          <w:rFonts w:ascii="Helvetica" w:hAnsi="Helvetica"/>
          <w:b/>
          <w:bCs/>
          <w:lang w:val="tr-TR"/>
        </w:rPr>
      </w:pPr>
    </w:p>
    <w:p w14:paraId="520DF657" w14:textId="29217449" w:rsidR="003F689C" w:rsidRPr="005B6A79" w:rsidRDefault="00000000">
      <w:pPr>
        <w:pStyle w:val="Gvde"/>
        <w:spacing w:after="0" w:line="240" w:lineRule="auto"/>
        <w:rPr>
          <w:rFonts w:ascii="Helvetica" w:eastAsia="Helvetica" w:hAnsi="Helvetica" w:cs="Helvetica"/>
          <w:lang w:val="tr-TR"/>
        </w:rPr>
      </w:pPr>
      <w:r w:rsidRPr="005B6A79">
        <w:rPr>
          <w:rFonts w:ascii="Helvetica" w:hAnsi="Helvetica"/>
          <w:b/>
          <w:bCs/>
          <w:lang w:val="tr-TR"/>
        </w:rPr>
        <w:t>Proje Adı:</w:t>
      </w:r>
      <w:r w:rsidRPr="005B6A79">
        <w:rPr>
          <w:rFonts w:ascii="Helvetica" w:hAnsi="Helvetica"/>
          <w:lang w:val="tr-TR"/>
        </w:rPr>
        <w:t xml:space="preserve"> </w:t>
      </w:r>
      <w:r w:rsidR="005B6A79">
        <w:rPr>
          <w:rFonts w:ascii="Helvetica" w:hAnsi="Helvetica"/>
          <w:lang w:val="tr-TR"/>
        </w:rPr>
        <w:t>“</w:t>
      </w:r>
      <w:r w:rsidRPr="005B6A79">
        <w:rPr>
          <w:rFonts w:ascii="Helvetica" w:hAnsi="Helvetica"/>
          <w:lang w:val="tr-TR"/>
        </w:rPr>
        <w:t>Sakıp Sabancı Anma Filmi</w:t>
      </w:r>
      <w:r w:rsidR="005B6A79">
        <w:rPr>
          <w:rFonts w:ascii="Helvetica" w:hAnsi="Helvetica"/>
          <w:lang w:val="tr-TR"/>
        </w:rPr>
        <w:t>”</w:t>
      </w:r>
    </w:p>
    <w:p w14:paraId="7CB04A35" w14:textId="77777777" w:rsidR="003F689C" w:rsidRPr="005B6A79" w:rsidRDefault="00000000">
      <w:pPr>
        <w:pStyle w:val="Gvde"/>
        <w:spacing w:after="0" w:line="240" w:lineRule="auto"/>
        <w:rPr>
          <w:rFonts w:ascii="Helvetica" w:eastAsia="Helvetica" w:hAnsi="Helvetica" w:cs="Helvetica"/>
          <w:lang w:val="tr-TR"/>
        </w:rPr>
      </w:pPr>
      <w:r w:rsidRPr="005B6A79">
        <w:rPr>
          <w:rFonts w:ascii="Helvetica" w:hAnsi="Helvetica"/>
          <w:b/>
          <w:bCs/>
          <w:lang w:val="tr-TR"/>
        </w:rPr>
        <w:t>İşveren:</w:t>
      </w:r>
      <w:r w:rsidRPr="005B6A79">
        <w:rPr>
          <w:rFonts w:ascii="Helvetica" w:hAnsi="Helvetica"/>
          <w:lang w:val="tr-TR"/>
        </w:rPr>
        <w:t xml:space="preserve"> Sabancı Üniversitesi</w:t>
      </w:r>
    </w:p>
    <w:p w14:paraId="121BD4F5" w14:textId="08CC508C" w:rsidR="003F689C" w:rsidRPr="005B6A79" w:rsidRDefault="00000000">
      <w:pPr>
        <w:pStyle w:val="Gvde"/>
        <w:spacing w:after="0" w:line="240" w:lineRule="auto"/>
        <w:rPr>
          <w:rFonts w:ascii="Helvetica" w:eastAsia="Helvetica" w:hAnsi="Helvetica" w:cs="Helvetica"/>
          <w:lang w:val="tr-TR"/>
        </w:rPr>
      </w:pPr>
      <w:r w:rsidRPr="005B6A79">
        <w:rPr>
          <w:rFonts w:ascii="Helvetica" w:hAnsi="Helvetica"/>
          <w:b/>
          <w:bCs/>
          <w:lang w:val="tr-TR"/>
        </w:rPr>
        <w:t>Film Süresi:</w:t>
      </w:r>
      <w:r w:rsidRPr="005B6A79">
        <w:rPr>
          <w:rFonts w:ascii="Helvetica" w:hAnsi="Helvetica"/>
          <w:lang w:val="tr-TR"/>
        </w:rPr>
        <w:t xml:space="preserve"> </w:t>
      </w:r>
      <w:r w:rsidR="00AE13C0">
        <w:rPr>
          <w:rFonts w:ascii="Helvetica" w:hAnsi="Helvetica"/>
          <w:lang w:val="tr-TR"/>
        </w:rPr>
        <w:t>45-50</w:t>
      </w:r>
      <w:r w:rsidRPr="005B6A79">
        <w:rPr>
          <w:rFonts w:ascii="Helvetica" w:hAnsi="Helvetica"/>
          <w:lang w:val="tr-TR"/>
        </w:rPr>
        <w:t xml:space="preserve"> saniye</w:t>
      </w:r>
    </w:p>
    <w:p w14:paraId="43991A6C" w14:textId="77777777" w:rsidR="003F689C" w:rsidRPr="005B6A79" w:rsidRDefault="00000000">
      <w:pPr>
        <w:pStyle w:val="Gvde"/>
        <w:spacing w:after="0" w:line="240" w:lineRule="auto"/>
        <w:rPr>
          <w:rFonts w:ascii="Helvetica" w:eastAsia="Helvetica" w:hAnsi="Helvetica" w:cs="Helvetica"/>
          <w:lang w:val="tr-TR"/>
        </w:rPr>
      </w:pPr>
      <w:r w:rsidRPr="005B6A79">
        <w:rPr>
          <w:rFonts w:ascii="Helvetica" w:hAnsi="Helvetica"/>
          <w:b/>
          <w:bCs/>
          <w:lang w:val="tr-TR"/>
        </w:rPr>
        <w:t>Teslim Formatları:</w:t>
      </w:r>
      <w:r w:rsidRPr="005B6A79">
        <w:rPr>
          <w:rFonts w:ascii="Helvetica" w:eastAsia="Helvetica" w:hAnsi="Helvetica" w:cs="Helvetica"/>
          <w:b/>
          <w:bCs/>
          <w:lang w:val="tr-TR"/>
        </w:rPr>
        <w:br/>
      </w:r>
      <w:r w:rsidRPr="005B6A79">
        <w:rPr>
          <w:rFonts w:ascii="Helvetica" w:eastAsia="Helvetica" w:hAnsi="Helvetica" w:cs="Helvetica"/>
          <w:lang w:val="tr-TR"/>
        </w:rPr>
        <w:t xml:space="preserve">  </w:t>
      </w:r>
      <w:r w:rsidRPr="005B6A79">
        <w:rPr>
          <w:rFonts w:ascii="Helvetica" w:hAnsi="Helvetica"/>
          <w:lang w:val="tr-TR"/>
        </w:rPr>
        <w:t>- TV, dijital platformlar ve sosyal medya için uygun formatlar</w:t>
      </w:r>
      <w:r w:rsidRPr="005B6A79">
        <w:rPr>
          <w:rFonts w:ascii="Helvetica" w:eastAsia="Helvetica" w:hAnsi="Helvetica" w:cs="Helvetica"/>
          <w:lang w:val="tr-TR"/>
        </w:rPr>
        <w:br/>
        <w:t xml:space="preserve">  </w:t>
      </w:r>
      <w:r w:rsidRPr="005B6A79">
        <w:rPr>
          <w:rFonts w:ascii="Helvetica" w:hAnsi="Helvetica"/>
          <w:lang w:val="tr-TR"/>
        </w:rPr>
        <w:t>- Renk düzenlemesi tamamlanmış, yüksek çözünürlüklü ve final versiyon dosyaları</w:t>
      </w:r>
      <w:r w:rsidRPr="005B6A79">
        <w:rPr>
          <w:rFonts w:ascii="Helvetica" w:hAnsi="Helvetica"/>
          <w:lang w:val="tr-TR"/>
        </w:rPr>
        <w:br/>
        <w:t xml:space="preserve">  - Proje kaynak dosyaları</w:t>
      </w:r>
    </w:p>
    <w:p w14:paraId="639772D4" w14:textId="77777777" w:rsidR="003F689C" w:rsidRPr="005B6A79" w:rsidRDefault="003F689C">
      <w:pPr>
        <w:pStyle w:val="KonuBal2"/>
        <w:spacing w:before="0" w:line="240" w:lineRule="auto"/>
        <w:rPr>
          <w:rFonts w:ascii="Helvetica" w:eastAsia="Helvetica" w:hAnsi="Helvetica" w:cs="Helvetica"/>
          <w:color w:val="000000"/>
          <w:lang w:val="tr-TR"/>
        </w:rPr>
      </w:pPr>
    </w:p>
    <w:p w14:paraId="441D27CD" w14:textId="4DD8167D" w:rsidR="003F689C" w:rsidRPr="005B6A79" w:rsidRDefault="00000000">
      <w:pPr>
        <w:pStyle w:val="KonuBal2"/>
        <w:spacing w:before="0" w:line="240" w:lineRule="auto"/>
        <w:rPr>
          <w:rFonts w:ascii="Helvetica" w:eastAsia="Helvetica" w:hAnsi="Helvetica" w:cs="Helvetica"/>
          <w:color w:val="000000"/>
          <w:lang w:val="tr-TR"/>
        </w:rPr>
      </w:pPr>
      <w:r w:rsidRPr="005B6A79">
        <w:rPr>
          <w:rFonts w:ascii="Helvetica" w:hAnsi="Helvetica"/>
          <w:color w:val="000000"/>
          <w:lang w:val="tr-TR"/>
        </w:rPr>
        <w:t>KONSEPT VE İÇERİK DETAYLARI</w:t>
      </w:r>
    </w:p>
    <w:p w14:paraId="696A2BDC" w14:textId="77777777" w:rsidR="009E32E8" w:rsidRDefault="009E32E8">
      <w:pPr>
        <w:pStyle w:val="Gvde"/>
        <w:spacing w:after="0" w:line="240" w:lineRule="auto"/>
        <w:rPr>
          <w:rFonts w:ascii="Helvetica" w:hAnsi="Helvetica"/>
          <w:b/>
          <w:bCs/>
          <w:lang w:val="tr-TR"/>
        </w:rPr>
      </w:pPr>
    </w:p>
    <w:p w14:paraId="1F44AA28" w14:textId="43A699E1" w:rsidR="005B6A79" w:rsidRDefault="00000000">
      <w:pPr>
        <w:pStyle w:val="Gvde"/>
        <w:spacing w:after="0" w:line="240" w:lineRule="auto"/>
        <w:rPr>
          <w:rFonts w:ascii="Helvetica" w:hAnsi="Helvetica"/>
          <w:lang w:val="tr-TR"/>
        </w:rPr>
      </w:pPr>
      <w:r w:rsidRPr="005B6A79">
        <w:rPr>
          <w:rFonts w:ascii="Helvetica" w:hAnsi="Helvetica"/>
          <w:b/>
          <w:bCs/>
          <w:lang w:val="tr-TR"/>
        </w:rPr>
        <w:t>Ana Tema:</w:t>
      </w:r>
    </w:p>
    <w:p w14:paraId="1D2FC90A" w14:textId="31ABFD75" w:rsidR="005B6A79" w:rsidRDefault="00000000" w:rsidP="005B6A79">
      <w:pPr>
        <w:pStyle w:val="Gvde"/>
        <w:spacing w:after="0" w:line="240" w:lineRule="auto"/>
        <w:rPr>
          <w:rFonts w:ascii="Helvetica" w:hAnsi="Helvetica"/>
          <w:lang w:val="tr-TR"/>
        </w:rPr>
      </w:pPr>
      <w:r w:rsidRPr="005B6A79">
        <w:rPr>
          <w:rFonts w:ascii="Helvetica" w:hAnsi="Helvetica"/>
          <w:lang w:val="tr-TR"/>
        </w:rPr>
        <w:t xml:space="preserve">Sabancı’nın hayatı ve vizyonunun, </w:t>
      </w:r>
      <w:r w:rsidR="005B6A79">
        <w:rPr>
          <w:rFonts w:ascii="Helvetica" w:hAnsi="Helvetica"/>
          <w:lang w:val="tr-TR"/>
        </w:rPr>
        <w:t>‘eğitim, bilim ve sanat</w:t>
      </w:r>
      <w:r w:rsidR="0064585A">
        <w:rPr>
          <w:rFonts w:ascii="Helvetica" w:hAnsi="Helvetica"/>
          <w:lang w:val="tr-TR"/>
        </w:rPr>
        <w:t xml:space="preserve">’ başta olmak üzere hala bizleri aydınlatan, önemsediği </w:t>
      </w:r>
      <w:r w:rsidR="005B6A79">
        <w:rPr>
          <w:rFonts w:ascii="Helvetica" w:hAnsi="Helvetica"/>
          <w:lang w:val="tr-TR"/>
        </w:rPr>
        <w:t>değer</w:t>
      </w:r>
      <w:r w:rsidR="0064585A">
        <w:rPr>
          <w:rFonts w:ascii="Helvetica" w:hAnsi="Helvetica"/>
          <w:lang w:val="tr-TR"/>
        </w:rPr>
        <w:t>lerinin</w:t>
      </w:r>
      <w:r w:rsidR="005B6A79">
        <w:rPr>
          <w:rFonts w:ascii="Helvetica" w:hAnsi="Helvetica"/>
          <w:lang w:val="tr-TR"/>
        </w:rPr>
        <w:t xml:space="preserve"> </w:t>
      </w:r>
      <w:r w:rsidRPr="005B6A79">
        <w:rPr>
          <w:rFonts w:ascii="Helvetica" w:hAnsi="Helvetica"/>
          <w:lang w:val="tr-TR"/>
        </w:rPr>
        <w:t>genç nesiller tarafından keşfedilmesi ve geleceğe yön</w:t>
      </w:r>
      <w:r w:rsidR="0064585A">
        <w:rPr>
          <w:rFonts w:ascii="Helvetica" w:hAnsi="Helvetica"/>
          <w:lang w:val="tr-TR"/>
        </w:rPr>
        <w:t xml:space="preserve"> vermek </w:t>
      </w:r>
      <w:r w:rsidRPr="005B6A79">
        <w:rPr>
          <w:rFonts w:ascii="Helvetica" w:hAnsi="Helvetica"/>
          <w:lang w:val="tr-TR"/>
        </w:rPr>
        <w:t>için ilham kaynağı olması.</w:t>
      </w:r>
      <w:r w:rsidR="005B6A79">
        <w:rPr>
          <w:rFonts w:ascii="Helvetica" w:hAnsi="Helvetica"/>
          <w:lang w:val="tr-TR"/>
        </w:rPr>
        <w:t xml:space="preserve"> </w:t>
      </w:r>
    </w:p>
    <w:p w14:paraId="521AA9F2" w14:textId="77777777" w:rsidR="009E32E8" w:rsidRDefault="009E32E8" w:rsidP="005B6A79">
      <w:pPr>
        <w:pStyle w:val="Gvde"/>
        <w:spacing w:after="0" w:line="240" w:lineRule="auto"/>
        <w:rPr>
          <w:rFonts w:ascii="Helvetica" w:eastAsia="Helvetica" w:hAnsi="Helvetica" w:cs="Helvetica"/>
          <w:lang w:val="tr-TR"/>
        </w:rPr>
      </w:pPr>
    </w:p>
    <w:p w14:paraId="0A2804AC" w14:textId="63F677BD" w:rsidR="003F689C" w:rsidRPr="009E32E8" w:rsidRDefault="009E32E8" w:rsidP="009E32E8">
      <w:pPr>
        <w:pStyle w:val="Gvde"/>
        <w:numPr>
          <w:ilvl w:val="0"/>
          <w:numId w:val="3"/>
        </w:num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  <w:u w:val="single"/>
          <w:lang w:val="tr-TR"/>
        </w:rPr>
      </w:pPr>
      <w:r w:rsidRPr="009E32E8">
        <w:rPr>
          <w:rFonts w:ascii="Helvetica" w:eastAsia="Helvetica" w:hAnsi="Helvetica" w:cs="Helvetica"/>
          <w:b/>
          <w:bCs/>
          <w:sz w:val="28"/>
          <w:szCs w:val="28"/>
          <w:u w:val="single"/>
          <w:lang w:val="tr-TR"/>
        </w:rPr>
        <w:t>ALTERNATİF:</w:t>
      </w:r>
    </w:p>
    <w:p w14:paraId="5179E57B" w14:textId="77777777" w:rsidR="009E32E8" w:rsidRPr="009E32E8" w:rsidRDefault="009E32E8" w:rsidP="009E32E8">
      <w:pPr>
        <w:pStyle w:val="Gvde"/>
        <w:spacing w:after="0" w:line="240" w:lineRule="auto"/>
        <w:ind w:left="360"/>
        <w:rPr>
          <w:rFonts w:ascii="Helvetica" w:eastAsia="Helvetica" w:hAnsi="Helvetica" w:cs="Helvetica"/>
          <w:b/>
          <w:bCs/>
          <w:sz w:val="28"/>
          <w:szCs w:val="28"/>
          <w:lang w:val="tr-TR"/>
        </w:rPr>
      </w:pPr>
    </w:p>
    <w:p w14:paraId="3680F1D4" w14:textId="2DC21223" w:rsidR="005B6A79" w:rsidRPr="005B6A79" w:rsidRDefault="005B6A79" w:rsidP="005B6A79">
      <w:pPr>
        <w:pStyle w:val="Gvde"/>
        <w:spacing w:after="0" w:line="240" w:lineRule="auto"/>
        <w:rPr>
          <w:rFonts w:ascii="Helvetica" w:eastAsia="Helvetica" w:hAnsi="Helvetica" w:cs="Helvetica"/>
          <w:lang w:val="tr-TR"/>
        </w:rPr>
      </w:pPr>
      <w:r w:rsidRPr="005B6A79">
        <w:rPr>
          <w:rFonts w:ascii="Helvetica" w:hAnsi="Helvetica"/>
          <w:b/>
          <w:bCs/>
          <w:lang w:val="tr-TR"/>
        </w:rPr>
        <w:t>Prodüksiyon Türü:</w:t>
      </w:r>
      <w:r w:rsidRPr="005B6A79">
        <w:rPr>
          <w:rFonts w:ascii="Helvetica" w:hAnsi="Helvetica"/>
          <w:lang w:val="tr-TR"/>
        </w:rPr>
        <w:t xml:space="preserve"> Canlı çekim ve masaüstü 2D &amp; 3D </w:t>
      </w:r>
      <w:proofErr w:type="spellStart"/>
      <w:r w:rsidRPr="005B6A79">
        <w:rPr>
          <w:rFonts w:ascii="Helvetica" w:hAnsi="Helvetica"/>
          <w:lang w:val="tr-TR"/>
        </w:rPr>
        <w:t>motion</w:t>
      </w:r>
      <w:proofErr w:type="spellEnd"/>
      <w:r w:rsidRPr="005B6A79">
        <w:rPr>
          <w:rFonts w:ascii="Helvetica" w:hAnsi="Helvetica"/>
          <w:lang w:val="tr-TR"/>
        </w:rPr>
        <w:t xml:space="preserve"> grafik entegrasyonu</w:t>
      </w:r>
    </w:p>
    <w:p w14:paraId="5DD2C5CE" w14:textId="6542BFC5" w:rsidR="005B6A79" w:rsidRDefault="00000000" w:rsidP="005B6A79">
      <w:pPr>
        <w:pStyle w:val="Gvde"/>
        <w:spacing w:after="0" w:line="240" w:lineRule="auto"/>
        <w:rPr>
          <w:rFonts w:ascii="Helvetica" w:hAnsi="Helvetica"/>
          <w:b/>
          <w:bCs/>
          <w:lang w:val="tr-TR"/>
        </w:rPr>
      </w:pPr>
      <w:r w:rsidRPr="005B6A79">
        <w:rPr>
          <w:rFonts w:ascii="Helvetica" w:hAnsi="Helvetica"/>
          <w:b/>
          <w:bCs/>
          <w:lang w:val="tr-TR"/>
        </w:rPr>
        <w:t>Çekimler:</w:t>
      </w:r>
      <w:r w:rsidRPr="005B6A79">
        <w:rPr>
          <w:rFonts w:ascii="Helvetica" w:hAnsi="Helvetica"/>
          <w:lang w:val="tr-TR"/>
        </w:rPr>
        <w:t xml:space="preserve"> </w:t>
      </w:r>
      <w:r w:rsidR="005B6A79">
        <w:rPr>
          <w:rFonts w:ascii="Helvetica" w:hAnsi="Helvetica"/>
          <w:lang w:val="tr-TR"/>
        </w:rPr>
        <w:t>2</w:t>
      </w:r>
      <w:r w:rsidRPr="005B6A79">
        <w:rPr>
          <w:rFonts w:ascii="Helvetica" w:hAnsi="Helvetica"/>
          <w:lang w:val="tr-TR"/>
        </w:rPr>
        <w:t xml:space="preserve"> öğrenci ile sınırlı çekimler (mekân: Sabancı Üniversitesi)</w:t>
      </w:r>
      <w:r w:rsidRPr="005B6A79">
        <w:rPr>
          <w:rFonts w:ascii="Helvetica" w:eastAsia="Helvetica" w:hAnsi="Helvetica" w:cs="Helvetica"/>
          <w:lang w:val="tr-TR"/>
        </w:rPr>
        <w:br/>
      </w:r>
      <w:r w:rsidR="005B6A79" w:rsidRPr="005B6A79">
        <w:rPr>
          <w:rFonts w:ascii="Helvetica" w:hAnsi="Helvetica"/>
          <w:b/>
          <w:bCs/>
          <w:lang w:val="tr-TR"/>
        </w:rPr>
        <w:t>Çekim Teknikleri:</w:t>
      </w:r>
      <w:r w:rsidR="005B6A79">
        <w:rPr>
          <w:rFonts w:ascii="Helvetica" w:hAnsi="Helvetica"/>
          <w:b/>
          <w:bCs/>
          <w:lang w:val="tr-TR"/>
        </w:rPr>
        <w:t xml:space="preserve"> </w:t>
      </w:r>
    </w:p>
    <w:p w14:paraId="3C47E39F" w14:textId="569DB149" w:rsidR="003F689C" w:rsidRDefault="00000000" w:rsidP="005B6A79">
      <w:pPr>
        <w:pStyle w:val="Gvde"/>
        <w:spacing w:after="0" w:line="240" w:lineRule="auto"/>
        <w:rPr>
          <w:rFonts w:ascii="Helvetica" w:hAnsi="Helvetica"/>
          <w:lang w:val="tr-TR"/>
        </w:rPr>
      </w:pPr>
      <w:r w:rsidRPr="005B6A79">
        <w:rPr>
          <w:rFonts w:ascii="Helvetica" w:hAnsi="Helvetica"/>
          <w:lang w:val="tr-TR"/>
        </w:rPr>
        <w:t xml:space="preserve">Masaüstü Çalışmalar: 2D &amp; 3D tasarım, </w:t>
      </w:r>
      <w:proofErr w:type="spellStart"/>
      <w:r w:rsidRPr="005B6A79">
        <w:rPr>
          <w:rFonts w:ascii="Helvetica" w:hAnsi="Helvetica"/>
          <w:lang w:val="tr-TR"/>
        </w:rPr>
        <w:t>motion</w:t>
      </w:r>
      <w:proofErr w:type="spellEnd"/>
      <w:r w:rsidRPr="005B6A79">
        <w:rPr>
          <w:rFonts w:ascii="Helvetica" w:hAnsi="Helvetica"/>
          <w:lang w:val="tr-TR"/>
        </w:rPr>
        <w:t xml:space="preserve"> grafik, holografik görüntülerin tasarlanması ve animasyonları, 3D modelleme ile dinamik hologram efektleri, özel animasyon efektleri ile ışık ve gölge entegrasyonları</w:t>
      </w:r>
      <w:r w:rsidR="00AE13C0">
        <w:rPr>
          <w:rFonts w:ascii="Helvetica" w:hAnsi="Helvetica"/>
          <w:lang w:val="tr-TR"/>
        </w:rPr>
        <w:t xml:space="preserve">. Yapay </w:t>
      </w:r>
      <w:proofErr w:type="gramStart"/>
      <w:r w:rsidR="00AE13C0">
        <w:rPr>
          <w:rFonts w:ascii="Helvetica" w:hAnsi="Helvetica"/>
          <w:lang w:val="tr-TR"/>
        </w:rPr>
        <w:t>Zeka</w:t>
      </w:r>
      <w:proofErr w:type="gramEnd"/>
      <w:r w:rsidR="00AE13C0">
        <w:rPr>
          <w:rFonts w:ascii="Helvetica" w:hAnsi="Helvetica"/>
          <w:lang w:val="tr-TR"/>
        </w:rPr>
        <w:t xml:space="preserve"> (</w:t>
      </w:r>
      <w:proofErr w:type="spellStart"/>
      <w:r w:rsidR="00AE13C0">
        <w:rPr>
          <w:rFonts w:ascii="Helvetica" w:hAnsi="Helvetica"/>
          <w:lang w:val="tr-TR"/>
        </w:rPr>
        <w:t>Vision</w:t>
      </w:r>
      <w:proofErr w:type="spellEnd"/>
      <w:r w:rsidR="00AE13C0">
        <w:rPr>
          <w:rFonts w:ascii="Helvetica" w:hAnsi="Helvetica"/>
          <w:lang w:val="tr-TR"/>
        </w:rPr>
        <w:t xml:space="preserve"> of Sakıp Sabancı </w:t>
      </w:r>
      <w:proofErr w:type="spellStart"/>
      <w:r w:rsidR="00AE13C0">
        <w:rPr>
          <w:rFonts w:ascii="Helvetica" w:hAnsi="Helvetica"/>
          <w:lang w:val="tr-TR"/>
        </w:rPr>
        <w:t>Chatbot</w:t>
      </w:r>
      <w:proofErr w:type="spellEnd"/>
      <w:r w:rsidR="00AE13C0">
        <w:rPr>
          <w:rFonts w:ascii="Helvetica" w:hAnsi="Helvetica"/>
          <w:lang w:val="tr-TR"/>
        </w:rPr>
        <w:t>) çıktılarının gerektiğinde adaptasyonu.</w:t>
      </w:r>
    </w:p>
    <w:p w14:paraId="7B2281F1" w14:textId="77777777" w:rsidR="005B6A79" w:rsidRPr="005B6A79" w:rsidRDefault="005B6A79" w:rsidP="005B6A79">
      <w:pPr>
        <w:pStyle w:val="Gvde"/>
        <w:spacing w:after="0" w:line="240" w:lineRule="auto"/>
        <w:ind w:left="720"/>
        <w:rPr>
          <w:rFonts w:ascii="Helvetica" w:eastAsia="Helvetica" w:hAnsi="Helvetica" w:cs="Helvetica"/>
          <w:lang w:val="tr-TR"/>
        </w:rPr>
      </w:pPr>
    </w:p>
    <w:p w14:paraId="2B91EC1D" w14:textId="79859F69" w:rsidR="003F689C" w:rsidRDefault="00000000">
      <w:pPr>
        <w:pStyle w:val="KonuBal2"/>
        <w:spacing w:before="0" w:line="240" w:lineRule="auto"/>
        <w:rPr>
          <w:rFonts w:ascii="Helvetica" w:hAnsi="Helvetica"/>
          <w:color w:val="000000"/>
          <w:lang w:val="tr-TR"/>
        </w:rPr>
      </w:pPr>
      <w:r w:rsidRPr="005B6A79">
        <w:rPr>
          <w:rFonts w:ascii="Helvetica" w:hAnsi="Helvetica"/>
          <w:color w:val="000000"/>
          <w:lang w:val="tr-TR"/>
        </w:rPr>
        <w:t>TEKNİK GEREKSİNİMLER</w:t>
      </w:r>
    </w:p>
    <w:p w14:paraId="42AB2F5B" w14:textId="77777777" w:rsidR="009E32E8" w:rsidRPr="009E32E8" w:rsidRDefault="009E32E8" w:rsidP="009E32E8">
      <w:pPr>
        <w:pStyle w:val="Gvde"/>
        <w:rPr>
          <w:lang w:val="tr-TR"/>
        </w:rPr>
      </w:pPr>
    </w:p>
    <w:p w14:paraId="181BD56D" w14:textId="77777777" w:rsidR="003F689C" w:rsidRPr="005B6A79" w:rsidRDefault="00000000">
      <w:pPr>
        <w:pStyle w:val="Gvde"/>
        <w:spacing w:after="0" w:line="240" w:lineRule="auto"/>
        <w:rPr>
          <w:rFonts w:ascii="Helvetica" w:eastAsia="Helvetica" w:hAnsi="Helvetica" w:cs="Helvetica"/>
          <w:lang w:val="tr-TR"/>
        </w:rPr>
      </w:pPr>
      <w:r w:rsidRPr="005B6A79">
        <w:rPr>
          <w:rFonts w:ascii="Helvetica" w:hAnsi="Helvetica"/>
          <w:lang w:val="tr-TR"/>
        </w:rPr>
        <w:t>- Çekim Formatı: 4K ve üzeri çözünürlük</w:t>
      </w:r>
    </w:p>
    <w:p w14:paraId="7ED7759C" w14:textId="77777777" w:rsidR="003F689C" w:rsidRPr="005B6A79" w:rsidRDefault="00000000">
      <w:pPr>
        <w:pStyle w:val="Gvde"/>
        <w:spacing w:after="0" w:line="240" w:lineRule="auto"/>
        <w:rPr>
          <w:rFonts w:ascii="Helvetica" w:eastAsia="Helvetica" w:hAnsi="Helvetica" w:cs="Helvetica"/>
          <w:lang w:val="tr-TR"/>
        </w:rPr>
      </w:pPr>
      <w:r w:rsidRPr="005B6A79">
        <w:rPr>
          <w:rFonts w:ascii="Helvetica" w:hAnsi="Helvetica"/>
          <w:lang w:val="tr-TR"/>
        </w:rPr>
        <w:t xml:space="preserve">- Kare Hızı: 25 </w:t>
      </w:r>
      <w:proofErr w:type="spellStart"/>
      <w:r w:rsidRPr="005B6A79">
        <w:rPr>
          <w:rFonts w:ascii="Helvetica" w:hAnsi="Helvetica"/>
          <w:lang w:val="tr-TR"/>
        </w:rPr>
        <w:t>fps</w:t>
      </w:r>
      <w:proofErr w:type="spellEnd"/>
      <w:r w:rsidRPr="005B6A79">
        <w:rPr>
          <w:rFonts w:ascii="Helvetica" w:hAnsi="Helvetica"/>
          <w:lang w:val="tr-TR"/>
        </w:rPr>
        <w:t xml:space="preserve"> veya 50 </w:t>
      </w:r>
      <w:proofErr w:type="spellStart"/>
      <w:r w:rsidRPr="005B6A79">
        <w:rPr>
          <w:rFonts w:ascii="Helvetica" w:hAnsi="Helvetica"/>
          <w:lang w:val="tr-TR"/>
        </w:rPr>
        <w:t>fps</w:t>
      </w:r>
      <w:proofErr w:type="spellEnd"/>
      <w:r w:rsidRPr="005B6A79">
        <w:rPr>
          <w:rFonts w:ascii="Helvetica" w:hAnsi="Helvetica"/>
          <w:lang w:val="tr-TR"/>
        </w:rPr>
        <w:t xml:space="preserve"> (projeye uygun şekilde belirlenmelidir)</w:t>
      </w:r>
    </w:p>
    <w:p w14:paraId="2AC7D8A9" w14:textId="2C8CC2EA" w:rsidR="003F689C" w:rsidRDefault="00000000">
      <w:pPr>
        <w:pStyle w:val="Gvde"/>
        <w:spacing w:after="0" w:line="240" w:lineRule="auto"/>
        <w:rPr>
          <w:rFonts w:ascii="Helvetica" w:hAnsi="Helvetica"/>
          <w:lang w:val="tr-TR"/>
        </w:rPr>
      </w:pPr>
      <w:r w:rsidRPr="005B6A79">
        <w:rPr>
          <w:rFonts w:ascii="Helvetica" w:hAnsi="Helvetica"/>
          <w:lang w:val="tr-TR"/>
        </w:rPr>
        <w:t>- Ekipman:</w:t>
      </w:r>
      <w:r w:rsidRPr="005B6A79">
        <w:rPr>
          <w:rFonts w:ascii="Helvetica" w:eastAsia="Helvetica" w:hAnsi="Helvetica" w:cs="Helvetica"/>
          <w:lang w:val="tr-TR"/>
        </w:rPr>
        <w:br/>
      </w:r>
      <w:r w:rsidRPr="005B6A79">
        <w:rPr>
          <w:rFonts w:ascii="Helvetica" w:hAnsi="Helvetica"/>
          <w:lang w:val="tr-TR"/>
        </w:rPr>
        <w:t xml:space="preserve">- Sinema kalitesinde yüksek çözünürlüklü kamera ekipmanları (Sony </w:t>
      </w:r>
      <w:proofErr w:type="spellStart"/>
      <w:r w:rsidRPr="005B6A79">
        <w:rPr>
          <w:rFonts w:ascii="Helvetica" w:hAnsi="Helvetica"/>
          <w:lang w:val="tr-TR"/>
        </w:rPr>
        <w:t>Venice</w:t>
      </w:r>
      <w:proofErr w:type="spellEnd"/>
      <w:r w:rsidRPr="005B6A79">
        <w:rPr>
          <w:rFonts w:ascii="Helvetica" w:hAnsi="Helvetica"/>
          <w:lang w:val="tr-TR"/>
        </w:rPr>
        <w:t>, ARRI Alexa veya eşdeğerleri)</w:t>
      </w:r>
      <w:r w:rsidRPr="005B6A79">
        <w:rPr>
          <w:rFonts w:ascii="Helvetica" w:eastAsia="Helvetica" w:hAnsi="Helvetica" w:cs="Helvetica"/>
          <w:lang w:val="tr-TR"/>
        </w:rPr>
        <w:br/>
        <w:t xml:space="preserve">  </w:t>
      </w:r>
      <w:r w:rsidRPr="005B6A79">
        <w:rPr>
          <w:rFonts w:ascii="Helvetica" w:hAnsi="Helvetica"/>
          <w:lang w:val="tr-TR"/>
        </w:rPr>
        <w:t xml:space="preserve">- Premium Objektif setleri, Kamera Aksesuarları, Kamera Sarf malzemeleri, </w:t>
      </w:r>
      <w:proofErr w:type="spellStart"/>
      <w:r w:rsidRPr="005B6A79">
        <w:rPr>
          <w:rFonts w:ascii="Helvetica" w:hAnsi="Helvetica"/>
          <w:lang w:val="tr-TR"/>
        </w:rPr>
        <w:t>Steadicam</w:t>
      </w:r>
      <w:proofErr w:type="spellEnd"/>
      <w:r w:rsidRPr="005B6A79">
        <w:rPr>
          <w:rFonts w:ascii="Helvetica" w:hAnsi="Helvetica"/>
          <w:lang w:val="tr-TR"/>
        </w:rPr>
        <w:t xml:space="preserve">, </w:t>
      </w:r>
      <w:proofErr w:type="spellStart"/>
      <w:r w:rsidRPr="005B6A79">
        <w:rPr>
          <w:rFonts w:ascii="Helvetica" w:hAnsi="Helvetica"/>
          <w:lang w:val="tr-TR"/>
        </w:rPr>
        <w:t>gimballer</w:t>
      </w:r>
      <w:proofErr w:type="spellEnd"/>
      <w:r w:rsidRPr="005B6A79">
        <w:rPr>
          <w:rFonts w:ascii="Helvetica" w:hAnsi="Helvetica"/>
          <w:lang w:val="tr-TR"/>
        </w:rPr>
        <w:t xml:space="preserve">, </w:t>
      </w:r>
      <w:proofErr w:type="spellStart"/>
      <w:r w:rsidRPr="005B6A79">
        <w:rPr>
          <w:rFonts w:ascii="Helvetica" w:hAnsi="Helvetica"/>
          <w:lang w:val="tr-TR"/>
        </w:rPr>
        <w:t>dolly</w:t>
      </w:r>
      <w:proofErr w:type="spellEnd"/>
      <w:r w:rsidRPr="005B6A79">
        <w:rPr>
          <w:rFonts w:ascii="Helvetica" w:hAnsi="Helvetica"/>
          <w:lang w:val="tr-TR"/>
        </w:rPr>
        <w:t xml:space="preserve"> ve hareketli çekimler için gerekli ekipmanlar, Işık Paketi HMI, Işık Paketi </w:t>
      </w:r>
      <w:proofErr w:type="spellStart"/>
      <w:r w:rsidRPr="005B6A79">
        <w:rPr>
          <w:rFonts w:ascii="Helvetica" w:hAnsi="Helvetica"/>
          <w:lang w:val="tr-TR"/>
        </w:rPr>
        <w:t>Daylight</w:t>
      </w:r>
      <w:proofErr w:type="spellEnd"/>
      <w:r w:rsidRPr="005B6A79">
        <w:rPr>
          <w:rFonts w:ascii="Helvetica" w:hAnsi="Helvetica"/>
          <w:lang w:val="tr-TR"/>
        </w:rPr>
        <w:t xml:space="preserve">, Işık Aksesuarları, Işık sarf malzemeleri, </w:t>
      </w:r>
      <w:proofErr w:type="spellStart"/>
      <w:r w:rsidRPr="005B6A79">
        <w:rPr>
          <w:rFonts w:ascii="Helvetica" w:hAnsi="Helvetica"/>
          <w:lang w:val="tr-TR"/>
        </w:rPr>
        <w:t>Boom</w:t>
      </w:r>
      <w:proofErr w:type="spellEnd"/>
      <w:r w:rsidRPr="005B6A79">
        <w:rPr>
          <w:rFonts w:ascii="Helvetica" w:hAnsi="Helvetica"/>
          <w:lang w:val="tr-TR"/>
        </w:rPr>
        <w:t xml:space="preserve"> mikrofon ve kablosuz yaka mikrofonları</w:t>
      </w:r>
    </w:p>
    <w:p w14:paraId="7D8BF191" w14:textId="77777777" w:rsidR="005B6A79" w:rsidRPr="005B6A79" w:rsidRDefault="005B6A79">
      <w:pPr>
        <w:pStyle w:val="Gvde"/>
        <w:spacing w:after="0" w:line="240" w:lineRule="auto"/>
        <w:rPr>
          <w:rFonts w:ascii="Helvetica" w:eastAsia="Helvetica" w:hAnsi="Helvetica" w:cs="Helvetica"/>
          <w:lang w:val="tr-TR"/>
        </w:rPr>
      </w:pPr>
    </w:p>
    <w:p w14:paraId="4E228816" w14:textId="77777777" w:rsidR="009E32E8" w:rsidRDefault="009E32E8">
      <w:pPr>
        <w:pStyle w:val="KonuBal2"/>
        <w:spacing w:before="0" w:line="240" w:lineRule="auto"/>
        <w:rPr>
          <w:rFonts w:ascii="Helvetica" w:hAnsi="Helvetica"/>
          <w:color w:val="000000"/>
          <w:lang w:val="tr-TR"/>
        </w:rPr>
      </w:pPr>
    </w:p>
    <w:p w14:paraId="68D26532" w14:textId="39D57CD3" w:rsidR="003F689C" w:rsidRDefault="00000000">
      <w:pPr>
        <w:pStyle w:val="KonuBal2"/>
        <w:spacing w:before="0" w:line="240" w:lineRule="auto"/>
        <w:rPr>
          <w:rFonts w:ascii="Helvetica" w:hAnsi="Helvetica"/>
          <w:color w:val="000000"/>
          <w:lang w:val="tr-TR"/>
        </w:rPr>
      </w:pPr>
      <w:r w:rsidRPr="005B6A79">
        <w:rPr>
          <w:rFonts w:ascii="Helvetica" w:hAnsi="Helvetica"/>
          <w:color w:val="000000"/>
          <w:lang w:val="tr-TR"/>
        </w:rPr>
        <w:t>EKİP VE PERSONEL GEREKSİNİMLERİ</w:t>
      </w:r>
    </w:p>
    <w:p w14:paraId="2EEC49BC" w14:textId="77777777" w:rsidR="009E32E8" w:rsidRPr="009E32E8" w:rsidRDefault="009E32E8" w:rsidP="009E32E8">
      <w:pPr>
        <w:pStyle w:val="Gvde"/>
        <w:rPr>
          <w:lang w:val="tr-TR"/>
        </w:rPr>
      </w:pPr>
    </w:p>
    <w:p w14:paraId="6A811C08" w14:textId="77777777" w:rsidR="003F689C" w:rsidRPr="005B6A79" w:rsidRDefault="00000000">
      <w:pPr>
        <w:pStyle w:val="Gvde"/>
        <w:spacing w:after="0" w:line="240" w:lineRule="auto"/>
        <w:rPr>
          <w:rFonts w:ascii="Helvetica" w:eastAsia="Helvetica" w:hAnsi="Helvetica" w:cs="Helvetica"/>
          <w:lang w:val="tr-TR"/>
        </w:rPr>
      </w:pPr>
      <w:r w:rsidRPr="005B6A79">
        <w:rPr>
          <w:rFonts w:ascii="Helvetica" w:hAnsi="Helvetica"/>
          <w:lang w:val="tr-TR"/>
        </w:rPr>
        <w:t>Toplamda öngörülen 25-30 kişilik bir ekip aşağıdaki şekilde yapım şirketi tarafından oluşturulacaktır:</w:t>
      </w:r>
    </w:p>
    <w:p w14:paraId="761D5C2F" w14:textId="77777777" w:rsidR="003F689C" w:rsidRPr="005B6A79" w:rsidRDefault="00000000">
      <w:pPr>
        <w:pStyle w:val="Gvde"/>
        <w:spacing w:after="0" w:line="240" w:lineRule="auto"/>
        <w:rPr>
          <w:rFonts w:ascii="Helvetica" w:eastAsia="Helvetica" w:hAnsi="Helvetica" w:cs="Helvetica"/>
          <w:lang w:val="tr-TR"/>
        </w:rPr>
      </w:pPr>
      <w:r w:rsidRPr="005B6A79">
        <w:rPr>
          <w:rFonts w:ascii="Helvetica" w:hAnsi="Helvetica"/>
          <w:lang w:val="tr-TR"/>
        </w:rPr>
        <w:t>- Yönetmen ve Yönetmen Asistanları</w:t>
      </w:r>
      <w:r w:rsidRPr="005B6A79">
        <w:rPr>
          <w:rFonts w:ascii="Helvetica" w:hAnsi="Helvetica"/>
          <w:lang w:val="tr-TR"/>
        </w:rPr>
        <w:br/>
        <w:t>- Yapımcı, Yapım Amiri, Yapım Asistanı</w:t>
      </w:r>
      <w:r w:rsidRPr="005B6A79">
        <w:rPr>
          <w:rFonts w:ascii="Helvetica" w:hAnsi="Helvetica"/>
          <w:lang w:val="tr-TR"/>
        </w:rPr>
        <w:br/>
        <w:t>- Görüntü Yönetmeni ve Kamera Asistanları, DIT</w:t>
      </w:r>
      <w:r w:rsidRPr="005B6A79">
        <w:rPr>
          <w:rFonts w:ascii="Helvetica" w:eastAsia="Helvetica" w:hAnsi="Helvetica" w:cs="Helvetica"/>
          <w:lang w:val="tr-TR"/>
        </w:rPr>
        <w:br/>
      </w:r>
      <w:r w:rsidRPr="005B6A79">
        <w:rPr>
          <w:rFonts w:ascii="Helvetica" w:hAnsi="Helvetica"/>
          <w:lang w:val="tr-TR"/>
        </w:rPr>
        <w:t>- Işık Şefi ve Işık Asistanları</w:t>
      </w:r>
      <w:r w:rsidRPr="005B6A79">
        <w:rPr>
          <w:rFonts w:ascii="Helvetica" w:hAnsi="Helvetica"/>
          <w:lang w:val="tr-TR"/>
        </w:rPr>
        <w:br/>
        <w:t>- Set Amiri ve Set Asistanları</w:t>
      </w:r>
    </w:p>
    <w:p w14:paraId="5F666BE3" w14:textId="77777777" w:rsidR="003F689C" w:rsidRPr="005B6A79" w:rsidRDefault="003F689C">
      <w:pPr>
        <w:pStyle w:val="KonuBal2"/>
        <w:spacing w:before="0" w:line="240" w:lineRule="auto"/>
        <w:rPr>
          <w:rFonts w:ascii="Helvetica" w:eastAsia="Helvetica" w:hAnsi="Helvetica" w:cs="Helvetica"/>
          <w:color w:val="000000"/>
          <w:lang w:val="tr-TR"/>
        </w:rPr>
      </w:pPr>
    </w:p>
    <w:p w14:paraId="7745C432" w14:textId="5BAE7B41" w:rsidR="003F689C" w:rsidRDefault="00000000">
      <w:pPr>
        <w:pStyle w:val="KonuBal2"/>
        <w:spacing w:before="0" w:line="240" w:lineRule="auto"/>
        <w:rPr>
          <w:rFonts w:ascii="Helvetica" w:hAnsi="Helvetica"/>
          <w:color w:val="000000"/>
          <w:lang w:val="tr-TR"/>
        </w:rPr>
      </w:pPr>
      <w:r w:rsidRPr="005B6A79">
        <w:rPr>
          <w:rFonts w:ascii="Helvetica" w:hAnsi="Helvetica"/>
          <w:color w:val="000000"/>
          <w:lang w:val="tr-TR"/>
        </w:rPr>
        <w:t>POST PRODÜKSİYON EKİP &amp; MASAÜSTÜ ÇALIŞMALAR</w:t>
      </w:r>
    </w:p>
    <w:p w14:paraId="27F5748F" w14:textId="77777777" w:rsidR="009E32E8" w:rsidRPr="009E32E8" w:rsidRDefault="009E32E8" w:rsidP="009E32E8">
      <w:pPr>
        <w:pStyle w:val="Gvde"/>
        <w:rPr>
          <w:lang w:val="tr-TR"/>
        </w:rPr>
      </w:pPr>
    </w:p>
    <w:p w14:paraId="4A849F1C" w14:textId="2F1E4621" w:rsidR="003F689C" w:rsidRPr="005B6A79" w:rsidRDefault="00000000">
      <w:pPr>
        <w:pStyle w:val="Gvde"/>
        <w:spacing w:after="0" w:line="240" w:lineRule="auto"/>
        <w:rPr>
          <w:rFonts w:ascii="Helvetica" w:eastAsia="Helvetica" w:hAnsi="Helvetica" w:cs="Helvetica"/>
          <w:lang w:val="tr-TR"/>
        </w:rPr>
      </w:pPr>
      <w:r w:rsidRPr="005B6A79">
        <w:rPr>
          <w:rFonts w:ascii="Helvetica" w:hAnsi="Helvetica"/>
          <w:lang w:val="tr-TR"/>
        </w:rPr>
        <w:t>- Editör / Offline, Editör / Online, Offline- Online Montaj (5 gün)</w:t>
      </w:r>
      <w:r w:rsidRPr="005B6A79">
        <w:rPr>
          <w:rFonts w:ascii="Helvetica" w:eastAsia="Helvetica" w:hAnsi="Helvetica" w:cs="Helvetica"/>
          <w:lang w:val="tr-TR"/>
        </w:rPr>
        <w:br/>
      </w:r>
      <w:r w:rsidRPr="005B6A79">
        <w:rPr>
          <w:rFonts w:ascii="Helvetica" w:hAnsi="Helvetica"/>
          <w:lang w:val="tr-TR"/>
        </w:rPr>
        <w:t>- Post Prodüksiyon Süpervizörü, Flame, Colour Artists, 3D (5-7 plan), After Effects, Stok Görüntü telif, Ses tasarımı / teknisyeni, Ses stüdyosu kiralama</w:t>
      </w:r>
    </w:p>
    <w:p w14:paraId="5CD8D335" w14:textId="77777777" w:rsidR="003F689C" w:rsidRPr="005B6A79" w:rsidRDefault="003F689C">
      <w:pPr>
        <w:pStyle w:val="KonuBal2"/>
        <w:spacing w:before="0" w:line="240" w:lineRule="auto"/>
        <w:rPr>
          <w:rFonts w:ascii="Helvetica" w:eastAsia="Helvetica" w:hAnsi="Helvetica" w:cs="Helvetica"/>
          <w:color w:val="000000"/>
          <w:lang w:val="tr-TR"/>
        </w:rPr>
      </w:pPr>
    </w:p>
    <w:p w14:paraId="052B7086" w14:textId="7663AEE0" w:rsidR="003F689C" w:rsidRDefault="00000000">
      <w:pPr>
        <w:pStyle w:val="KonuBal2"/>
        <w:spacing w:before="0" w:line="240" w:lineRule="auto"/>
        <w:rPr>
          <w:rFonts w:ascii="Helvetica" w:hAnsi="Helvetica"/>
          <w:color w:val="000000"/>
          <w:lang w:val="tr-TR"/>
        </w:rPr>
      </w:pPr>
      <w:r w:rsidRPr="005B6A79">
        <w:rPr>
          <w:rFonts w:ascii="Helvetica" w:hAnsi="Helvetica"/>
          <w:color w:val="000000"/>
          <w:lang w:val="tr-TR"/>
        </w:rPr>
        <w:t>SET LOJİSTİĞİ</w:t>
      </w:r>
    </w:p>
    <w:p w14:paraId="2AB98D47" w14:textId="77777777" w:rsidR="009E32E8" w:rsidRPr="009E32E8" w:rsidRDefault="009E32E8" w:rsidP="009E32E8">
      <w:pPr>
        <w:pStyle w:val="Gvde"/>
        <w:rPr>
          <w:lang w:val="tr-TR"/>
        </w:rPr>
      </w:pPr>
    </w:p>
    <w:p w14:paraId="6E88771B" w14:textId="77777777" w:rsidR="003F689C" w:rsidRPr="005B6A79" w:rsidRDefault="00000000">
      <w:pPr>
        <w:pStyle w:val="Gvde"/>
        <w:spacing w:after="0" w:line="240" w:lineRule="auto"/>
        <w:rPr>
          <w:rFonts w:ascii="Helvetica" w:eastAsia="Helvetica" w:hAnsi="Helvetica" w:cs="Helvetica"/>
          <w:lang w:val="tr-TR"/>
        </w:rPr>
      </w:pPr>
      <w:r w:rsidRPr="005B6A79">
        <w:rPr>
          <w:rFonts w:ascii="Helvetica" w:hAnsi="Helvetica"/>
          <w:lang w:val="tr-TR"/>
        </w:rPr>
        <w:t>Kamera ve Işık Nakliye, Ekip Arabaları, Ekip Servisleri, Benzin Giderleri, Taksi, park, yakıt, köprü, Prodüksiyon ve post prodüksiyon yemek giderleri ve diğer yapım giderleri.</w:t>
      </w:r>
    </w:p>
    <w:p w14:paraId="044E2A05" w14:textId="77777777" w:rsidR="003F689C" w:rsidRPr="005B6A79" w:rsidRDefault="003F689C">
      <w:pPr>
        <w:pStyle w:val="KonuBal2"/>
        <w:spacing w:before="0" w:line="240" w:lineRule="auto"/>
        <w:rPr>
          <w:rFonts w:ascii="Helvetica" w:eastAsia="Helvetica" w:hAnsi="Helvetica" w:cs="Helvetica"/>
          <w:color w:val="000000"/>
          <w:lang w:val="tr-TR"/>
        </w:rPr>
      </w:pPr>
    </w:p>
    <w:p w14:paraId="45AEA1D0" w14:textId="639BB56B" w:rsidR="003F689C" w:rsidRDefault="00000000">
      <w:pPr>
        <w:pStyle w:val="KonuBal2"/>
        <w:spacing w:before="0" w:line="240" w:lineRule="auto"/>
        <w:rPr>
          <w:rFonts w:ascii="Helvetica" w:hAnsi="Helvetica"/>
          <w:color w:val="000000"/>
          <w:lang w:val="tr-TR"/>
        </w:rPr>
      </w:pPr>
      <w:r w:rsidRPr="005B6A79">
        <w:rPr>
          <w:rFonts w:ascii="Helvetica" w:hAnsi="Helvetica"/>
          <w:color w:val="000000"/>
          <w:lang w:val="tr-TR"/>
        </w:rPr>
        <w:t>ZAMANLAMA VE REVİZYONLAR</w:t>
      </w:r>
    </w:p>
    <w:p w14:paraId="2A325FF7" w14:textId="77777777" w:rsidR="009E32E8" w:rsidRPr="009E32E8" w:rsidRDefault="009E32E8" w:rsidP="009E32E8">
      <w:pPr>
        <w:pStyle w:val="Gvde"/>
        <w:rPr>
          <w:lang w:val="tr-TR"/>
        </w:rPr>
      </w:pPr>
    </w:p>
    <w:p w14:paraId="5782718B" w14:textId="77777777" w:rsidR="003F689C" w:rsidRPr="005B6A79" w:rsidRDefault="00000000">
      <w:pPr>
        <w:pStyle w:val="Gvde"/>
        <w:spacing w:after="0" w:line="240" w:lineRule="auto"/>
        <w:rPr>
          <w:rFonts w:ascii="Helvetica" w:eastAsia="Helvetica" w:hAnsi="Helvetica" w:cs="Helvetica"/>
          <w:lang w:val="tr-TR"/>
        </w:rPr>
      </w:pPr>
      <w:r w:rsidRPr="005B6A79">
        <w:rPr>
          <w:rFonts w:ascii="Helvetica" w:hAnsi="Helvetica"/>
          <w:lang w:val="tr-TR"/>
        </w:rPr>
        <w:t>- Çekim Takvimi: Canlı çekimlerin 1 gün içinde Sabancı Üniversitesi Tuzla Kampüsünde tamamlanması beklenmektedir.</w:t>
      </w:r>
    </w:p>
    <w:p w14:paraId="424AB830" w14:textId="1E717E8A" w:rsidR="003F689C" w:rsidRPr="005B6A79" w:rsidRDefault="00000000">
      <w:pPr>
        <w:pStyle w:val="Gvde"/>
        <w:spacing w:after="0" w:line="240" w:lineRule="auto"/>
        <w:rPr>
          <w:rFonts w:ascii="Helvetica" w:eastAsia="Helvetica" w:hAnsi="Helvetica" w:cs="Helvetica"/>
          <w:lang w:val="tr-TR"/>
        </w:rPr>
      </w:pPr>
      <w:r w:rsidRPr="005B6A79">
        <w:rPr>
          <w:rFonts w:ascii="Helvetica" w:hAnsi="Helvetica"/>
          <w:lang w:val="tr-TR"/>
        </w:rPr>
        <w:t xml:space="preserve">- Proje Teslimi </w:t>
      </w:r>
      <w:r w:rsidR="009E32E8">
        <w:rPr>
          <w:rFonts w:ascii="Helvetica" w:hAnsi="Helvetica"/>
          <w:lang w:val="tr-TR"/>
        </w:rPr>
        <w:t xml:space="preserve">en geç </w:t>
      </w:r>
      <w:r w:rsidRPr="005B6A79">
        <w:rPr>
          <w:rFonts w:ascii="Helvetica" w:hAnsi="Helvetica"/>
          <w:lang w:val="tr-TR"/>
        </w:rPr>
        <w:t>28 Mart olacak şekilde beklenmektedir. Çekim ve masaüstü çalışmaların yapım şirketinin oluşturacağı takvimde, müşteri iç onay sürelerinin de hesaba katılarak oluşturulması istenmektedir.</w:t>
      </w:r>
    </w:p>
    <w:p w14:paraId="4788E958" w14:textId="77777777" w:rsidR="003F689C" w:rsidRDefault="003F689C">
      <w:pPr>
        <w:pStyle w:val="KonuBal2"/>
        <w:spacing w:before="0" w:line="240" w:lineRule="auto"/>
        <w:rPr>
          <w:rFonts w:ascii="Helvetica" w:eastAsia="Helvetica" w:hAnsi="Helvetica" w:cs="Helvetica"/>
          <w:color w:val="000000"/>
          <w:lang w:val="tr-TR"/>
        </w:rPr>
      </w:pPr>
    </w:p>
    <w:p w14:paraId="06D04230" w14:textId="77777777" w:rsidR="009E32E8" w:rsidRDefault="009E32E8" w:rsidP="009E32E8">
      <w:pPr>
        <w:pStyle w:val="Gvde"/>
        <w:rPr>
          <w:lang w:val="tr-TR"/>
        </w:rPr>
      </w:pPr>
    </w:p>
    <w:p w14:paraId="3B2C8373" w14:textId="77777777" w:rsidR="009E32E8" w:rsidRDefault="009E32E8" w:rsidP="009E32E8">
      <w:pPr>
        <w:pStyle w:val="Gvde"/>
        <w:rPr>
          <w:lang w:val="tr-TR"/>
        </w:rPr>
      </w:pPr>
    </w:p>
    <w:p w14:paraId="7D276C11" w14:textId="77777777" w:rsidR="009E32E8" w:rsidRDefault="009E32E8" w:rsidP="009E32E8">
      <w:pPr>
        <w:pStyle w:val="Gvde"/>
        <w:rPr>
          <w:lang w:val="tr-TR"/>
        </w:rPr>
      </w:pPr>
    </w:p>
    <w:p w14:paraId="2E816249" w14:textId="77777777" w:rsidR="009E32E8" w:rsidRDefault="009E32E8" w:rsidP="009E32E8">
      <w:pPr>
        <w:pStyle w:val="Gvde"/>
        <w:rPr>
          <w:lang w:val="tr-TR"/>
        </w:rPr>
      </w:pPr>
    </w:p>
    <w:p w14:paraId="1CE26630" w14:textId="77777777" w:rsidR="009E32E8" w:rsidRDefault="009E32E8" w:rsidP="009E32E8">
      <w:pPr>
        <w:pStyle w:val="Gvde"/>
        <w:rPr>
          <w:lang w:val="tr-TR"/>
        </w:rPr>
      </w:pPr>
    </w:p>
    <w:p w14:paraId="56A19B04" w14:textId="77777777" w:rsidR="009E32E8" w:rsidRDefault="009E32E8" w:rsidP="009E32E8">
      <w:pPr>
        <w:pStyle w:val="Gvde"/>
        <w:rPr>
          <w:lang w:val="tr-TR"/>
        </w:rPr>
      </w:pPr>
    </w:p>
    <w:p w14:paraId="6B9D1808" w14:textId="77777777" w:rsidR="009E32E8" w:rsidRDefault="009E32E8" w:rsidP="009E32E8">
      <w:pPr>
        <w:pStyle w:val="Gvde"/>
        <w:rPr>
          <w:lang w:val="tr-TR"/>
        </w:rPr>
      </w:pPr>
    </w:p>
    <w:p w14:paraId="486A14B2" w14:textId="77777777" w:rsidR="009E32E8" w:rsidRDefault="009E32E8" w:rsidP="009E32E8">
      <w:pPr>
        <w:pStyle w:val="Gvde"/>
        <w:rPr>
          <w:lang w:val="tr-TR"/>
        </w:rPr>
      </w:pPr>
    </w:p>
    <w:p w14:paraId="7116C9E2" w14:textId="77777777" w:rsidR="009E32E8" w:rsidRPr="009E32E8" w:rsidRDefault="009E32E8" w:rsidP="009E32E8">
      <w:pPr>
        <w:pStyle w:val="Gvde"/>
        <w:rPr>
          <w:lang w:val="tr-TR"/>
        </w:rPr>
      </w:pPr>
    </w:p>
    <w:p w14:paraId="0B5E9FAA" w14:textId="77777777" w:rsidR="009E32E8" w:rsidRPr="009E32E8" w:rsidRDefault="009E32E8" w:rsidP="009E32E8">
      <w:pPr>
        <w:pStyle w:val="Gvde"/>
        <w:numPr>
          <w:ilvl w:val="0"/>
          <w:numId w:val="3"/>
        </w:numPr>
        <w:spacing w:after="0" w:line="240" w:lineRule="auto"/>
        <w:rPr>
          <w:rFonts w:ascii="Helvetica" w:eastAsia="Helvetica" w:hAnsi="Helvetica" w:cs="Helvetica"/>
          <w:b/>
          <w:bCs/>
          <w:sz w:val="28"/>
          <w:szCs w:val="28"/>
          <w:u w:val="single"/>
          <w:lang w:val="tr-TR"/>
        </w:rPr>
      </w:pPr>
      <w:r w:rsidRPr="009E32E8">
        <w:rPr>
          <w:rFonts w:ascii="Helvetica" w:eastAsia="Helvetica" w:hAnsi="Helvetica" w:cs="Helvetica"/>
          <w:b/>
          <w:bCs/>
          <w:sz w:val="28"/>
          <w:szCs w:val="28"/>
          <w:u w:val="single"/>
          <w:lang w:val="tr-TR"/>
        </w:rPr>
        <w:t>ALTERNATİF:</w:t>
      </w:r>
    </w:p>
    <w:p w14:paraId="77C47855" w14:textId="77777777" w:rsidR="009E32E8" w:rsidRDefault="009E32E8">
      <w:pPr>
        <w:pStyle w:val="Gvde"/>
        <w:spacing w:after="0" w:line="240" w:lineRule="auto"/>
        <w:rPr>
          <w:lang w:val="tr-TR"/>
        </w:rPr>
      </w:pPr>
    </w:p>
    <w:p w14:paraId="74DC6254" w14:textId="124BD140" w:rsidR="009E32E8" w:rsidRPr="005B6A79" w:rsidRDefault="009E32E8" w:rsidP="009E32E8">
      <w:pPr>
        <w:pStyle w:val="Gvde"/>
        <w:spacing w:after="0" w:line="240" w:lineRule="auto"/>
        <w:rPr>
          <w:rFonts w:ascii="Helvetica" w:eastAsia="Helvetica" w:hAnsi="Helvetica" w:cs="Helvetica"/>
          <w:lang w:val="tr-TR"/>
        </w:rPr>
      </w:pPr>
      <w:r w:rsidRPr="005B6A79">
        <w:rPr>
          <w:rFonts w:ascii="Helvetica" w:hAnsi="Helvetica"/>
          <w:b/>
          <w:bCs/>
          <w:lang w:val="tr-TR"/>
        </w:rPr>
        <w:t>Prodüksiyon Türü:</w:t>
      </w:r>
      <w:r w:rsidRPr="005B6A79">
        <w:rPr>
          <w:rFonts w:ascii="Helvetica" w:hAnsi="Helvetica"/>
          <w:lang w:val="tr-TR"/>
        </w:rPr>
        <w:t xml:space="preserve"> </w:t>
      </w:r>
      <w:r>
        <w:rPr>
          <w:rFonts w:ascii="Helvetica" w:hAnsi="Helvetica"/>
          <w:lang w:val="tr-TR"/>
        </w:rPr>
        <w:t>AI destekli</w:t>
      </w:r>
      <w:r w:rsidRPr="005B6A79">
        <w:rPr>
          <w:rFonts w:ascii="Helvetica" w:hAnsi="Helvetica"/>
          <w:lang w:val="tr-TR"/>
        </w:rPr>
        <w:t xml:space="preserve"> ve masaüstü 2D &amp; 3D </w:t>
      </w:r>
      <w:proofErr w:type="spellStart"/>
      <w:r w:rsidRPr="005B6A79">
        <w:rPr>
          <w:rFonts w:ascii="Helvetica" w:hAnsi="Helvetica"/>
          <w:lang w:val="tr-TR"/>
        </w:rPr>
        <w:t>motion</w:t>
      </w:r>
      <w:proofErr w:type="spellEnd"/>
      <w:r w:rsidRPr="005B6A79">
        <w:rPr>
          <w:rFonts w:ascii="Helvetica" w:hAnsi="Helvetica"/>
          <w:lang w:val="tr-TR"/>
        </w:rPr>
        <w:t xml:space="preserve"> grafik entegrasyonu</w:t>
      </w:r>
    </w:p>
    <w:p w14:paraId="00D100D1" w14:textId="4439F87B" w:rsidR="009E32E8" w:rsidRPr="009E32E8" w:rsidRDefault="009E32E8" w:rsidP="009E32E8">
      <w:pPr>
        <w:pStyle w:val="KonuBal2"/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</w:pPr>
      <w:proofErr w:type="spellStart"/>
      <w:r w:rsidRPr="009E32E8"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  <w:t>Vision</w:t>
      </w:r>
      <w:proofErr w:type="spellEnd"/>
      <w:r w:rsidRPr="009E32E8"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  <w:t xml:space="preserve"> of Sakıp Sabancı Yapay </w:t>
      </w:r>
      <w:r w:rsidR="00EC2018" w:rsidRPr="009E32E8"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  <w:t>Zekâ</w:t>
      </w:r>
      <w:r w:rsidRPr="009E32E8"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  <w:t xml:space="preserve"> Modeli ile LLM Destekli Entegre Sahne Tasarımları</w:t>
      </w:r>
    </w:p>
    <w:p w14:paraId="6D18F4B1" w14:textId="0111779D" w:rsidR="009E32E8" w:rsidRPr="009E32E8" w:rsidRDefault="009E32E8" w:rsidP="009E32E8">
      <w:pPr>
        <w:pStyle w:val="KonuBal2"/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</w:pPr>
      <w:r w:rsidRPr="009E32E8"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  <w:t xml:space="preserve">Büyük dil modeli (LLM) destekli yapay </w:t>
      </w:r>
      <w:r w:rsidR="00EC2018" w:rsidRPr="009E32E8"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  <w:t>zekâ</w:t>
      </w:r>
      <w:r w:rsidRPr="009E32E8"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  <w:t xml:space="preserve"> entegrasyonu ile dinamik, bağlamsal olarak adapte olabilen ve film kurgusuna entegre edilen sahnelerin tasarlanması.</w:t>
      </w:r>
    </w:p>
    <w:p w14:paraId="71700EEE" w14:textId="5AFB8555" w:rsidR="009E32E8" w:rsidRPr="009E32E8" w:rsidRDefault="009E32E8" w:rsidP="009E32E8">
      <w:pPr>
        <w:pStyle w:val="KonuBal2"/>
        <w:rPr>
          <w:rFonts w:ascii="Helvetica" w:hAnsi="Helvetica"/>
          <w:color w:val="000000"/>
          <w:sz w:val="22"/>
          <w:szCs w:val="22"/>
          <w:lang w:val="tr-TR"/>
        </w:rPr>
      </w:pPr>
      <w:r w:rsidRPr="009E32E8">
        <w:rPr>
          <w:rFonts w:ascii="Helvetica" w:hAnsi="Helvetica"/>
          <w:color w:val="000000"/>
          <w:sz w:val="22"/>
          <w:szCs w:val="22"/>
          <w:lang w:val="tr-TR"/>
        </w:rPr>
        <w:t xml:space="preserve">• Yapay </w:t>
      </w:r>
      <w:r w:rsidR="00EC2018" w:rsidRPr="009E32E8">
        <w:rPr>
          <w:rFonts w:ascii="Helvetica" w:hAnsi="Helvetica"/>
          <w:color w:val="000000"/>
          <w:sz w:val="22"/>
          <w:szCs w:val="22"/>
          <w:lang w:val="tr-TR"/>
        </w:rPr>
        <w:t>Zekâ</w:t>
      </w:r>
      <w:r w:rsidRPr="009E32E8">
        <w:rPr>
          <w:rFonts w:ascii="Helvetica" w:hAnsi="Helvetica"/>
          <w:color w:val="000000"/>
          <w:sz w:val="22"/>
          <w:szCs w:val="22"/>
          <w:lang w:val="tr-TR"/>
        </w:rPr>
        <w:t xml:space="preserve"> Destekli Anlatı Kurgusu ve Özgün Veri Modellemesi</w:t>
      </w:r>
    </w:p>
    <w:p w14:paraId="72F9A3BD" w14:textId="77777777" w:rsidR="009E32E8" w:rsidRPr="009E32E8" w:rsidRDefault="009E32E8" w:rsidP="009E32E8">
      <w:pPr>
        <w:pStyle w:val="KonuBal2"/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</w:pPr>
      <w:r w:rsidRPr="009E32E8"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  <w:t>Sakıp Sabancı’nın vizyonuna uygun olarak, LLM tabanlı özel veri setleriyle eğitilmiş bir anlatı yapısının oluşturulması ve film boyunca anlatının dinamik veri noktalarıyla desteklenmesi.</w:t>
      </w:r>
    </w:p>
    <w:p w14:paraId="6E0B7D6C" w14:textId="77777777" w:rsidR="009E32E8" w:rsidRPr="009E32E8" w:rsidRDefault="009E32E8" w:rsidP="009E32E8">
      <w:pPr>
        <w:pStyle w:val="KonuBal2"/>
        <w:rPr>
          <w:rFonts w:ascii="Helvetica" w:hAnsi="Helvetica"/>
          <w:color w:val="000000"/>
          <w:sz w:val="22"/>
          <w:szCs w:val="22"/>
          <w:lang w:val="tr-TR"/>
        </w:rPr>
      </w:pPr>
      <w:r w:rsidRPr="009E32E8">
        <w:rPr>
          <w:rFonts w:ascii="Helvetica" w:hAnsi="Helvetica"/>
          <w:color w:val="000000"/>
          <w:sz w:val="22"/>
          <w:szCs w:val="22"/>
          <w:lang w:val="tr-TR"/>
        </w:rPr>
        <w:t>• Gelişmiş Sound Design: Adaptif Ses Katmanları ve AI Destekli Müzik İşleme</w:t>
      </w:r>
    </w:p>
    <w:p w14:paraId="49D78A80" w14:textId="1E14C095" w:rsidR="009E32E8" w:rsidRPr="009E32E8" w:rsidRDefault="009E32E8" w:rsidP="009E32E8">
      <w:pPr>
        <w:pStyle w:val="KonuBal2"/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</w:pPr>
      <w:r w:rsidRPr="009E32E8"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  <w:t xml:space="preserve">Yapay </w:t>
      </w:r>
      <w:r w:rsidR="00EC2018" w:rsidRPr="009E32E8"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  <w:t>zekâ</w:t>
      </w:r>
      <w:r w:rsidRPr="009E32E8"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  <w:t xml:space="preserve"> tarafından üretilen veya insan-makine hibrit kompozisyonu ile oluşturulan ses tasarımlarının, film atmosferine göre adapte edilebilir şekilde tasarlanması.</w:t>
      </w:r>
    </w:p>
    <w:p w14:paraId="6CE92A7D" w14:textId="77777777" w:rsidR="009E32E8" w:rsidRPr="009E32E8" w:rsidRDefault="009E32E8" w:rsidP="009E32E8">
      <w:pPr>
        <w:pStyle w:val="KonuBal2"/>
        <w:rPr>
          <w:rFonts w:ascii="Helvetica" w:hAnsi="Helvetica"/>
          <w:color w:val="000000"/>
          <w:sz w:val="22"/>
          <w:szCs w:val="22"/>
          <w:lang w:val="tr-TR"/>
        </w:rPr>
      </w:pPr>
      <w:r w:rsidRPr="009E32E8">
        <w:rPr>
          <w:rFonts w:ascii="Helvetica" w:hAnsi="Helvetica"/>
          <w:color w:val="000000"/>
          <w:sz w:val="22"/>
          <w:szCs w:val="22"/>
          <w:lang w:val="tr-TR"/>
        </w:rPr>
        <w:t>• Parametrik Visual Design ile Dinamik Görsel Kurguların Oluşturulması</w:t>
      </w:r>
    </w:p>
    <w:p w14:paraId="480FDD05" w14:textId="77777777" w:rsidR="009E32E8" w:rsidRPr="009E32E8" w:rsidRDefault="009E32E8" w:rsidP="009E32E8">
      <w:pPr>
        <w:pStyle w:val="KonuBal2"/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</w:pPr>
      <w:r w:rsidRPr="009E32E8"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  <w:t>Hareketli grafikler, arşiv görüntüleri ve ileri seviye dijital görselleştirme tekniklerinin parametrik bir yapı içinde modüler olarak kurgulanması.</w:t>
      </w:r>
    </w:p>
    <w:p w14:paraId="239ED9F7" w14:textId="77777777" w:rsidR="009E32E8" w:rsidRPr="009E32E8" w:rsidRDefault="009E32E8" w:rsidP="009E32E8">
      <w:pPr>
        <w:pStyle w:val="KonuBal2"/>
        <w:rPr>
          <w:rFonts w:ascii="Helvetica" w:hAnsi="Helvetica"/>
          <w:color w:val="000000"/>
          <w:sz w:val="22"/>
          <w:szCs w:val="22"/>
          <w:lang w:val="tr-TR"/>
        </w:rPr>
      </w:pPr>
      <w:r w:rsidRPr="009E32E8">
        <w:rPr>
          <w:rFonts w:ascii="Helvetica" w:hAnsi="Helvetica"/>
          <w:color w:val="000000"/>
          <w:sz w:val="22"/>
          <w:szCs w:val="22"/>
          <w:lang w:val="tr-TR"/>
        </w:rPr>
        <w:t>• Yüksek Algı Değerine Sahip Hibrit Film Materyalleri</w:t>
      </w:r>
    </w:p>
    <w:p w14:paraId="201CA7B5" w14:textId="77777777" w:rsidR="009E32E8" w:rsidRPr="009E32E8" w:rsidRDefault="009E32E8" w:rsidP="009E32E8">
      <w:pPr>
        <w:pStyle w:val="KonuBal2"/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</w:pPr>
      <w:r w:rsidRPr="009E32E8"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  <w:t>LLM ile oluşturulmuş sahneler ve telifli medya birleşimiyle oluşturulmuş hibrit bir tanıtım filminin geliştirilmesi.</w:t>
      </w:r>
    </w:p>
    <w:p w14:paraId="065A8F78" w14:textId="77777777" w:rsidR="009E32E8" w:rsidRPr="009E32E8" w:rsidRDefault="009E32E8" w:rsidP="009E32E8">
      <w:pPr>
        <w:pStyle w:val="KonuBal2"/>
        <w:rPr>
          <w:rFonts w:ascii="Helvetica" w:hAnsi="Helvetica"/>
          <w:color w:val="000000"/>
          <w:sz w:val="22"/>
          <w:szCs w:val="22"/>
          <w:lang w:val="tr-TR"/>
        </w:rPr>
      </w:pPr>
      <w:r w:rsidRPr="009E32E8">
        <w:rPr>
          <w:rFonts w:ascii="Helvetica" w:hAnsi="Helvetica"/>
          <w:color w:val="000000"/>
          <w:sz w:val="22"/>
          <w:szCs w:val="22"/>
          <w:lang w:val="tr-TR"/>
        </w:rPr>
        <w:t>• İçeriklerin Çok Katmanlı Anlatı Yapısı ile Kurgulanması</w:t>
      </w:r>
    </w:p>
    <w:p w14:paraId="68A4ABEB" w14:textId="5BF7BFB3" w:rsidR="009E32E8" w:rsidRPr="009E32E8" w:rsidRDefault="009E32E8" w:rsidP="009E32E8">
      <w:pPr>
        <w:pStyle w:val="KonuBal2"/>
        <w:spacing w:before="0" w:line="240" w:lineRule="auto"/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</w:pPr>
      <w:r w:rsidRPr="009E32E8"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  <w:t xml:space="preserve">Film içinde yapay </w:t>
      </w:r>
      <w:r w:rsidR="00EC2018" w:rsidRPr="009E32E8"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  <w:t>zekâ</w:t>
      </w:r>
      <w:r w:rsidRPr="009E32E8">
        <w:rPr>
          <w:rFonts w:ascii="Helvetica" w:hAnsi="Helvetica"/>
          <w:b w:val="0"/>
          <w:bCs w:val="0"/>
          <w:color w:val="000000"/>
          <w:sz w:val="22"/>
          <w:szCs w:val="22"/>
          <w:lang w:val="tr-TR"/>
        </w:rPr>
        <w:t xml:space="preserve"> tabanlı yan anlatılar, ek veri noktaları ve izleyicinin bağlamına göre farklı açılımlar sunabilecek modüler içeriklerin tasarlanması.</w:t>
      </w:r>
    </w:p>
    <w:p w14:paraId="6DC0D963" w14:textId="77777777" w:rsidR="009E32E8" w:rsidRPr="009E32E8" w:rsidRDefault="009E32E8" w:rsidP="009E32E8">
      <w:pPr>
        <w:pStyle w:val="Gvde"/>
        <w:rPr>
          <w:lang w:val="tr-TR"/>
        </w:rPr>
      </w:pPr>
    </w:p>
    <w:p w14:paraId="3187035D" w14:textId="0181B90C" w:rsidR="009E32E8" w:rsidRDefault="009E32E8" w:rsidP="009E32E8">
      <w:pPr>
        <w:pStyle w:val="KonuBal2"/>
        <w:spacing w:before="0" w:line="240" w:lineRule="auto"/>
        <w:rPr>
          <w:rFonts w:ascii="Helvetica" w:hAnsi="Helvetica"/>
          <w:color w:val="000000"/>
          <w:lang w:val="tr-TR"/>
        </w:rPr>
      </w:pPr>
      <w:r w:rsidRPr="005B6A79">
        <w:rPr>
          <w:rFonts w:ascii="Helvetica" w:hAnsi="Helvetica"/>
          <w:color w:val="000000"/>
          <w:lang w:val="tr-TR"/>
        </w:rPr>
        <w:t>REFERANS TALEBİ</w:t>
      </w:r>
    </w:p>
    <w:p w14:paraId="0728AB36" w14:textId="77777777" w:rsidR="009E32E8" w:rsidRPr="009E32E8" w:rsidRDefault="009E32E8" w:rsidP="009E32E8">
      <w:pPr>
        <w:pStyle w:val="Gvde"/>
        <w:rPr>
          <w:lang w:val="tr-TR"/>
        </w:rPr>
      </w:pPr>
    </w:p>
    <w:p w14:paraId="39531E4B" w14:textId="22C9A97D" w:rsidR="009E32E8" w:rsidRDefault="009E32E8" w:rsidP="009E32E8">
      <w:pPr>
        <w:pStyle w:val="Gvde"/>
        <w:spacing w:after="0" w:line="240" w:lineRule="auto"/>
        <w:rPr>
          <w:rFonts w:ascii="Helvetica" w:hAnsi="Helvetica"/>
          <w:lang w:val="tr-TR"/>
        </w:rPr>
      </w:pPr>
      <w:r w:rsidRPr="005B6A79">
        <w:rPr>
          <w:rFonts w:ascii="Helvetica" w:hAnsi="Helvetica"/>
          <w:lang w:val="tr-TR"/>
        </w:rPr>
        <w:t>Teklif verecek yapım şirketlerinin aşağıdaki bilgileri içeren referans dosyalarını sunmaları zorunludur:</w:t>
      </w:r>
      <w:r w:rsidRPr="005B6A79">
        <w:rPr>
          <w:rFonts w:ascii="Helvetica" w:eastAsia="Helvetica" w:hAnsi="Helvetica" w:cs="Helvetica"/>
          <w:lang w:val="tr-TR"/>
        </w:rPr>
        <w:br/>
      </w:r>
      <w:r w:rsidRPr="005B6A79">
        <w:rPr>
          <w:rFonts w:ascii="Helvetica" w:hAnsi="Helvetica"/>
          <w:lang w:val="tr-TR"/>
        </w:rPr>
        <w:t>- Gerçekleştirilmiş ve yayınlanmış benzer projelerin listesi</w:t>
      </w:r>
      <w:r w:rsidRPr="005B6A79">
        <w:rPr>
          <w:rFonts w:ascii="Helvetica" w:eastAsia="Helvetica" w:hAnsi="Helvetica" w:cs="Helvetica"/>
          <w:lang w:val="tr-TR"/>
        </w:rPr>
        <w:br/>
      </w:r>
      <w:r w:rsidRPr="005B6A79">
        <w:rPr>
          <w:rFonts w:ascii="Helvetica" w:hAnsi="Helvetica"/>
          <w:lang w:val="tr-TR"/>
        </w:rPr>
        <w:t>- İlgili projelere ait video linkleri veya görseller</w:t>
      </w:r>
      <w:r w:rsidRPr="005B6A79">
        <w:rPr>
          <w:rFonts w:ascii="Helvetica" w:eastAsia="Helvetica" w:hAnsi="Helvetica" w:cs="Helvetica"/>
          <w:lang w:val="tr-TR"/>
        </w:rPr>
        <w:br/>
      </w:r>
      <w:r w:rsidRPr="005B6A79">
        <w:rPr>
          <w:rFonts w:ascii="Helvetica" w:hAnsi="Helvetica"/>
          <w:lang w:val="tr-TR"/>
        </w:rPr>
        <w:t>- Ekip yapısı ve teknik kapasiteler</w:t>
      </w:r>
    </w:p>
    <w:p w14:paraId="4B5D9032" w14:textId="77777777" w:rsidR="009E32E8" w:rsidRPr="005B6A79" w:rsidRDefault="009E32E8">
      <w:pPr>
        <w:pStyle w:val="Gvde"/>
        <w:spacing w:after="0" w:line="240" w:lineRule="auto"/>
        <w:rPr>
          <w:lang w:val="tr-TR"/>
        </w:rPr>
      </w:pPr>
    </w:p>
    <w:sectPr w:rsidR="009E32E8" w:rsidRPr="005B6A79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56FE8" w14:textId="77777777" w:rsidR="001C6B9B" w:rsidRDefault="001C6B9B">
      <w:r>
        <w:separator/>
      </w:r>
    </w:p>
  </w:endnote>
  <w:endnote w:type="continuationSeparator" w:id="0">
    <w:p w14:paraId="3C9A6EAB" w14:textId="77777777" w:rsidR="001C6B9B" w:rsidRDefault="001C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5BABE" w14:textId="77777777" w:rsidR="003F689C" w:rsidRDefault="003F689C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A86F" w14:textId="77777777" w:rsidR="001C6B9B" w:rsidRDefault="001C6B9B">
      <w:r>
        <w:separator/>
      </w:r>
    </w:p>
  </w:footnote>
  <w:footnote w:type="continuationSeparator" w:id="0">
    <w:p w14:paraId="728C8719" w14:textId="77777777" w:rsidR="001C6B9B" w:rsidRDefault="001C6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43A6" w14:textId="77777777" w:rsidR="003F689C" w:rsidRDefault="003F689C">
    <w:pPr>
      <w:pStyle w:val="stBilgiveAl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6434C"/>
    <w:multiLevelType w:val="hybridMultilevel"/>
    <w:tmpl w:val="E1C84F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7B2DAD"/>
    <w:multiLevelType w:val="hybridMultilevel"/>
    <w:tmpl w:val="1CE040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B5257E"/>
    <w:multiLevelType w:val="hybridMultilevel"/>
    <w:tmpl w:val="14962B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110169">
    <w:abstractNumId w:val="2"/>
  </w:num>
  <w:num w:numId="2" w16cid:durableId="1171872196">
    <w:abstractNumId w:val="1"/>
  </w:num>
  <w:num w:numId="3" w16cid:durableId="35202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89C"/>
    <w:rsid w:val="001C6B9B"/>
    <w:rsid w:val="00283E29"/>
    <w:rsid w:val="003F689C"/>
    <w:rsid w:val="005809A8"/>
    <w:rsid w:val="005B6A79"/>
    <w:rsid w:val="0064585A"/>
    <w:rsid w:val="009E32E8"/>
    <w:rsid w:val="00AE13C0"/>
    <w:rsid w:val="00E05B8C"/>
    <w:rsid w:val="00EC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6BB71"/>
  <w15:docId w15:val="{77D73AF5-C017-46DE-A78A-7E88FDAB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KonuBal">
    <w:name w:val="Konu Başlığı"/>
    <w:next w:val="Gvde"/>
    <w:pPr>
      <w:keepNext/>
      <w:keepLines/>
      <w:spacing w:before="480" w:line="276" w:lineRule="auto"/>
      <w:outlineLvl w:val="0"/>
    </w:pPr>
    <w:rPr>
      <w:rFonts w:ascii="Calibri" w:hAnsi="Calibri" w:cs="Arial Unicode MS"/>
      <w:b/>
      <w:bCs/>
      <w:color w:val="365F91"/>
      <w:sz w:val="28"/>
      <w:szCs w:val="28"/>
      <w:u w:color="365F91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">
    <w:name w:val="Gövde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KonuBal2">
    <w:name w:val="Konu Başlığı 2"/>
    <w:next w:val="Gvde"/>
    <w:pPr>
      <w:keepNext/>
      <w:keepLines/>
      <w:spacing w:before="200" w:line="276" w:lineRule="auto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1D779-9878-4A7D-9EB9-CEAE49027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Mertoğlu Turhan, Dilek</dc:creator>
  <cp:lastModifiedBy>Mertoğlu Turhan, Dilek</cp:lastModifiedBy>
  <cp:revision>5</cp:revision>
  <dcterms:created xsi:type="dcterms:W3CDTF">2025-03-04T08:40:00Z</dcterms:created>
  <dcterms:modified xsi:type="dcterms:W3CDTF">2025-03-04T10:09:00Z</dcterms:modified>
</cp:coreProperties>
</file>